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both"/>
        <w:rPr>
          <w:rFonts w:hint="eastAsia" w:ascii="仿宋_GB2312" w:hAnsi="仿宋_GB2312" w:eastAsia="仿宋_GB2312" w:cs="仿宋_GB2312"/>
          <w:kern w:val="2"/>
          <w:sz w:val="32"/>
          <w:szCs w:val="32"/>
          <w:lang w:val="en-US" w:eastAsia="zh-CN" w:bidi="ar-SA"/>
        </w:rPr>
      </w:pPr>
      <w:bookmarkStart w:id="0" w:name="_GoBack"/>
      <w:bookmarkEnd w:id="0"/>
    </w:p>
    <w:p>
      <w:pPr>
        <w:numPr>
          <w:ilvl w:val="0"/>
          <w:numId w:val="0"/>
        </w:numPr>
        <w:jc w:val="both"/>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婺城区安居工程城改项目（黄金苑）开挖涉及矿产品（地下统砂）的第二次公开竞价项目</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snapToGrid/>
        <w:spacing w:before="0" w:beforeAutospacing="0" w:after="160" w:afterAutospacing="0" w:line="500" w:lineRule="exact"/>
        <w:jc w:val="center"/>
        <w:textAlignment w:val="baseline"/>
        <w:rPr>
          <w:rStyle w:val="8"/>
          <w:rFonts w:hint="eastAsia" w:ascii="仿宋" w:hAnsi="仿宋" w:eastAsia="仿宋" w:cs="仿宋"/>
          <w:b/>
          <w:i w:val="0"/>
          <w:caps w:val="0"/>
          <w:color w:val="000000"/>
          <w:spacing w:val="0"/>
          <w:w w:val="100"/>
          <w:kern w:val="2"/>
          <w:sz w:val="36"/>
          <w:szCs w:val="36"/>
          <w:lang w:val="en-US" w:eastAsia="zh-CN" w:bidi="ar-SA"/>
        </w:rPr>
      </w:pPr>
      <w:r>
        <w:rPr>
          <w:rStyle w:val="8"/>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r>
        <w:rPr>
          <w:rStyle w:val="8"/>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r>
        <w:rPr>
          <w:rStyle w:val="8"/>
          <w:rFonts w:hint="eastAsia" w:ascii="仿宋" w:hAnsi="仿宋" w:eastAsia="仿宋" w:cs="仿宋"/>
          <w:b w:val="0"/>
          <w:i w:val="0"/>
          <w:caps w:val="0"/>
          <w:color w:val="000000"/>
          <w:spacing w:val="0"/>
          <w:w w:val="100"/>
          <w:kern w:val="2"/>
          <w:sz w:val="28"/>
          <w:szCs w:val="28"/>
          <w:lang w:val="en-US" w:eastAsia="zh-CN" w:bidi="ar-SA"/>
        </w:rPr>
        <w:t>我方自愿</w:t>
      </w:r>
      <w:r>
        <w:rPr>
          <w:rStyle w:val="10"/>
          <w:rFonts w:hint="eastAsia" w:ascii="仿宋" w:hAnsi="仿宋" w:eastAsia="仿宋" w:cs="仿宋"/>
          <w:b w:val="0"/>
          <w:i w:val="0"/>
          <w:caps w:val="0"/>
          <w:color w:val="000000"/>
          <w:spacing w:val="0"/>
          <w:w w:val="100"/>
          <w:kern w:val="0"/>
          <w:sz w:val="28"/>
          <w:szCs w:val="28"/>
          <w:lang w:val="en-US" w:eastAsia="zh-CN" w:bidi="ar-SA"/>
        </w:rPr>
        <w:t>参加贵方组织的婺城区安居工程城改项目（黄金苑）开挖涉及的矿产品竞价，我方已对本次项目标的进行实地勘察、核对且予以确认，并完全接受现状。我方确认贵</w:t>
      </w:r>
      <w:r>
        <w:rPr>
          <w:rStyle w:val="8"/>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r>
        <w:rPr>
          <w:rStyle w:val="8"/>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r>
        <w:rPr>
          <w:rStyle w:val="8"/>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r>
        <w:rPr>
          <w:rStyle w:val="8"/>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8"/>
          <w:rFonts w:hint="eastAsia" w:ascii="仿宋" w:hAnsi="仿宋" w:eastAsia="仿宋" w:cs="仿宋"/>
          <w:b w:val="0"/>
          <w:i w:val="0"/>
          <w:caps w:val="0"/>
          <w:color w:val="000000"/>
          <w:spacing w:val="0"/>
          <w:w w:val="100"/>
          <w:kern w:val="2"/>
          <w:sz w:val="28"/>
          <w:szCs w:val="28"/>
          <w:lang w:val="en-US" w:eastAsia="zh-CN" w:bidi="ar-SA"/>
        </w:rPr>
      </w:pPr>
      <w:r>
        <w:rPr>
          <w:rStyle w:val="8"/>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10"/>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color w:val="000000"/>
          <w:spacing w:val="0"/>
          <w:w w:val="100"/>
          <w:kern w:val="2"/>
          <w:sz w:val="21"/>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3433" w:firstLineChars="95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pStyle w:val="11"/>
        <w:widowControl/>
        <w:snapToGrid w:val="0"/>
        <w:spacing w:before="0" w:beforeAutospacing="0" w:after="0" w:afterAutospacing="0" w:line="400" w:lineRule="exact"/>
        <w:ind w:firstLine="2891" w:firstLineChars="800"/>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r>
        <w:rPr>
          <w:rStyle w:val="8"/>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1"/>
        <w:widowControl/>
        <w:snapToGrid w:val="0"/>
        <w:spacing w:before="0" w:beforeAutospacing="0" w:after="0" w:afterAutospacing="0" w:line="400" w:lineRule="exact"/>
        <w:jc w:val="both"/>
        <w:textAlignment w:val="baseline"/>
        <w:rPr>
          <w:rStyle w:val="8"/>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10"/>
          <w:rFonts w:hint="eastAsia" w:ascii="仿宋" w:hAnsi="仿宋" w:eastAsia="仿宋" w:cs="仿宋"/>
          <w:b w:val="0"/>
          <w:i w:val="0"/>
          <w:caps w:val="0"/>
          <w:color w:val="000000"/>
          <w:spacing w:val="0"/>
          <w:w w:val="100"/>
          <w:kern w:val="2"/>
          <w:sz w:val="28"/>
          <w:szCs w:val="28"/>
          <w:lang w:val="en-US" w:eastAsia="zh-CN" w:bidi="ar-SA"/>
        </w:rPr>
      </w:pPr>
      <w:r>
        <w:rPr>
          <w:rStyle w:val="10"/>
          <w:rFonts w:hint="eastAsia" w:ascii="仿宋" w:hAnsi="仿宋" w:eastAsia="仿宋" w:cs="仿宋"/>
          <w:b w:val="0"/>
          <w:i w:val="0"/>
          <w:caps w:val="0"/>
          <w:color w:val="000000"/>
          <w:spacing w:val="0"/>
          <w:w w:val="100"/>
          <w:kern w:val="2"/>
          <w:sz w:val="28"/>
          <w:szCs w:val="28"/>
          <w:lang w:val="en-US" w:eastAsia="zh-CN" w:bidi="ar-SA"/>
        </w:rPr>
        <w:t>致：</w:t>
      </w:r>
      <w:r>
        <w:rPr>
          <w:rStyle w:val="8"/>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10"/>
          <w:rFonts w:hint="eastAsia" w:ascii="仿宋" w:hAnsi="仿宋" w:eastAsia="仿宋" w:cs="仿宋"/>
          <w:b w:val="0"/>
          <w:i w:val="0"/>
          <w:caps w:val="0"/>
          <w:color w:val="000000"/>
          <w:spacing w:val="0"/>
          <w:w w:val="100"/>
          <w:kern w:val="2"/>
          <w:sz w:val="28"/>
          <w:szCs w:val="28"/>
          <w:lang w:val="en-US" w:eastAsia="zh-CN" w:bidi="ar-SA"/>
        </w:rPr>
      </w:pPr>
      <w:r>
        <w:rPr>
          <w:rStyle w:val="10"/>
          <w:rFonts w:hint="eastAsia" w:ascii="仿宋" w:hAnsi="仿宋" w:eastAsia="仿宋" w:cs="仿宋"/>
          <w:b w:val="0"/>
          <w:i w:val="0"/>
          <w:caps w:val="0"/>
          <w:color w:val="000000"/>
          <w:spacing w:val="0"/>
          <w:w w:val="100"/>
          <w:kern w:val="2"/>
          <w:sz w:val="28"/>
          <w:szCs w:val="28"/>
          <w:lang w:val="en-US" w:eastAsia="zh-CN" w:bidi="ar-SA"/>
        </w:rPr>
        <w:t>我</w:t>
      </w:r>
      <w:r>
        <w:rPr>
          <w:rStyle w:val="10"/>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10"/>
          <w:rFonts w:hint="eastAsia" w:ascii="仿宋" w:hAnsi="仿宋" w:eastAsia="仿宋" w:cs="仿宋"/>
          <w:b w:val="0"/>
          <w:i w:val="0"/>
          <w:caps w:val="0"/>
          <w:color w:val="000000"/>
          <w:spacing w:val="0"/>
          <w:w w:val="100"/>
          <w:kern w:val="2"/>
          <w:sz w:val="28"/>
          <w:szCs w:val="28"/>
          <w:lang w:val="en-US" w:eastAsia="zh-CN" w:bidi="ar-SA"/>
        </w:rPr>
        <w:t>（姓名）系</w:t>
      </w:r>
      <w:r>
        <w:rPr>
          <w:rStyle w:val="10"/>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10"/>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10"/>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10"/>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10"/>
          <w:rFonts w:hint="eastAsia" w:ascii="仿宋" w:hAnsi="仿宋" w:eastAsia="仿宋" w:cs="仿宋"/>
          <w:b w:val="0"/>
          <w:i w:val="0"/>
          <w:caps w:val="0"/>
          <w:color w:val="000000"/>
          <w:spacing w:val="0"/>
          <w:w w:val="100"/>
          <w:kern w:val="0"/>
          <w:sz w:val="28"/>
          <w:szCs w:val="28"/>
          <w:lang w:val="en-US" w:eastAsia="zh-CN" w:bidi="ar-SA"/>
        </w:rPr>
        <w:t>婺城区安居工程城改项目（黄金苑）开挖涉及的矿产品竞价</w:t>
      </w:r>
      <w:r>
        <w:rPr>
          <w:rStyle w:val="10"/>
          <w:rFonts w:hint="eastAsia" w:ascii="仿宋" w:hAnsi="仿宋" w:eastAsia="仿宋" w:cs="仿宋"/>
          <w:b w:val="0"/>
          <w:i w:val="0"/>
          <w:caps w:val="0"/>
          <w:color w:val="000000"/>
          <w:spacing w:val="0"/>
          <w:w w:val="100"/>
          <w:kern w:val="2"/>
          <w:sz w:val="28"/>
          <w:szCs w:val="28"/>
          <w:lang w:val="en-US" w:eastAsia="zh-CN" w:bidi="ar-SA"/>
        </w:rPr>
        <w:t>，包括但不限于提交报名资料、现场成交确认、签署合同及签署其他相关文件等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10"/>
          <w:rFonts w:hint="eastAsia" w:ascii="仿宋" w:hAnsi="仿宋" w:eastAsia="仿宋" w:cs="仿宋"/>
          <w:b w:val="0"/>
          <w:i w:val="0"/>
          <w:caps w:val="0"/>
          <w:color w:val="000000"/>
          <w:spacing w:val="0"/>
          <w:w w:val="100"/>
          <w:kern w:val="0"/>
          <w:sz w:val="28"/>
          <w:szCs w:val="28"/>
          <w:lang w:val="en-US" w:eastAsia="zh-CN" w:bidi="ar-SA"/>
        </w:rPr>
      </w:pPr>
      <w:r>
        <w:rPr>
          <w:rStyle w:val="10"/>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10"/>
          <w:rFonts w:hint="eastAsia" w:ascii="仿宋" w:hAnsi="仿宋" w:eastAsia="仿宋" w:cs="仿宋"/>
          <w:b w:val="0"/>
          <w:i w:val="0"/>
          <w:caps w:val="0"/>
          <w:color w:val="000000"/>
          <w:spacing w:val="0"/>
          <w:w w:val="100"/>
          <w:kern w:val="0"/>
          <w:sz w:val="28"/>
          <w:szCs w:val="28"/>
          <w:lang w:val="en-US" w:eastAsia="zh-CN" w:bidi="ar-SA"/>
        </w:rPr>
      </w:pPr>
      <w:r>
        <w:rPr>
          <w:rStyle w:val="10"/>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10"/>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1"/>
        <w:widowControl/>
        <w:snapToGrid w:val="0"/>
        <w:spacing w:before="0" w:beforeAutospacing="0" w:after="0" w:afterAutospacing="0" w:line="400" w:lineRule="exact"/>
        <w:ind w:firstLine="840" w:firstLineChars="300"/>
        <w:jc w:val="both"/>
        <w:textAlignment w:val="baseline"/>
        <w:rPr>
          <w:rStyle w:val="10"/>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10"/>
          <w:rFonts w:hint="eastAsia" w:ascii="仿宋" w:hAnsi="仿宋" w:eastAsia="仿宋" w:cs="仿宋"/>
          <w:b w:val="0"/>
          <w:i w:val="0"/>
          <w:caps w:val="0"/>
          <w:color w:val="000000"/>
          <w:spacing w:val="0"/>
          <w:w w:val="100"/>
          <w:kern w:val="2"/>
          <w:sz w:val="28"/>
          <w:szCs w:val="28"/>
          <w:lang w:val="en-US" w:eastAsia="zh-CN" w:bidi="ar-SA"/>
        </w:rPr>
      </w:pPr>
      <w:r>
        <w:rPr>
          <w:rStyle w:val="10"/>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10"/>
          <w:rFonts w:hint="eastAsia" w:ascii="仿宋" w:hAnsi="仿宋" w:eastAsia="仿宋" w:cs="仿宋"/>
          <w:b w:val="0"/>
          <w:i w:val="0"/>
          <w:caps w:val="0"/>
          <w:color w:val="000000"/>
          <w:spacing w:val="0"/>
          <w:w w:val="100"/>
          <w:kern w:val="2"/>
          <w:sz w:val="28"/>
          <w:szCs w:val="28"/>
          <w:lang w:val="en-US" w:eastAsia="zh-CN" w:bidi="ar-SA"/>
        </w:rPr>
      </w:pPr>
      <w:r>
        <w:rPr>
          <w:rStyle w:val="10"/>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10"/>
          <w:rFonts w:hint="eastAsia" w:ascii="仿宋" w:hAnsi="仿宋" w:eastAsia="仿宋" w:cs="仿宋"/>
          <w:b w:val="0"/>
          <w:i w:val="0"/>
          <w:caps w:val="0"/>
          <w:color w:val="000000"/>
          <w:spacing w:val="0"/>
          <w:w w:val="100"/>
          <w:kern w:val="2"/>
          <w:sz w:val="28"/>
          <w:szCs w:val="28"/>
          <w:lang w:val="en-US" w:eastAsia="zh-CN" w:bidi="ar-SA"/>
        </w:rPr>
      </w:pPr>
      <w:r>
        <w:rPr>
          <w:rStyle w:val="10"/>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10"/>
          <w:rFonts w:hint="eastAsia" w:ascii="仿宋" w:hAnsi="仿宋" w:eastAsia="仿宋" w:cs="仿宋"/>
          <w:b w:val="0"/>
          <w:i w:val="0"/>
          <w:caps w:val="0"/>
          <w:color w:val="000000"/>
          <w:spacing w:val="0"/>
          <w:w w:val="100"/>
          <w:kern w:val="2"/>
          <w:sz w:val="28"/>
          <w:szCs w:val="28"/>
          <w:lang w:val="en-US" w:eastAsia="zh-CN" w:bidi="ar-SA"/>
        </w:rPr>
      </w:pPr>
      <w:r>
        <w:rPr>
          <w:rStyle w:val="10"/>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10"/>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10"/>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10"/>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10"/>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元/m³的统包单价</w:t>
      </w:r>
      <w:r>
        <w:rPr>
          <w:rFonts w:hint="eastAsia" w:ascii="仿宋" w:hAnsi="仿宋" w:eastAsia="仿宋" w:cs="仿宋"/>
          <w:sz w:val="24"/>
          <w:szCs w:val="24"/>
          <w:lang w:val="en-US" w:eastAsia="zh-CN"/>
        </w:rPr>
        <w:t>作为最终报价购买贵公司关于婺城区安居工程城改项目（黄金苑）开挖涉及的矿产品。</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10"/>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idowControl/>
      <w:snapToGrid w:val="0"/>
      <w:spacing w:line="240" w:lineRule="atLeast"/>
      <w:ind w:firstLine="425"/>
      <w:jc w:val="left"/>
      <w:textAlignment w:val="baseline"/>
      <w:rPr>
        <w:rStyle w:val="10"/>
        <w:rFonts w:ascii="Calibri" w:hAnsi="Calibri"/>
        <w:kern w:val="2"/>
        <w:sz w:val="18"/>
        <w:szCs w:val="18"/>
        <w:lang w:val="en-US" w:eastAsia="zh-CN" w:bidi="ar-SA"/>
      </w:rPr>
    </w:pPr>
    <w:r>
      <w:rPr>
        <w:rStyle w:val="10"/>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2"/>
                            <w:widowControl/>
                            <w:snapToGrid w:val="0"/>
                            <w:spacing w:line="240" w:lineRule="atLeast"/>
                            <w:ind w:firstLine="425"/>
                            <w:jc w:val="left"/>
                            <w:textAlignment w:val="baseline"/>
                            <w:rPr>
                              <w:rStyle w:val="10"/>
                              <w:rFonts w:ascii="Calibri" w:hAnsi="Calibri"/>
                              <w:kern w:val="2"/>
                              <w:sz w:val="18"/>
                              <w:szCs w:val="18"/>
                              <w:lang w:val="en-US" w:eastAsia="zh-CN" w:bidi="ar-SA"/>
                            </w:rPr>
                          </w:pPr>
                        </w:p>
                        <w:p>
                          <w:pPr>
                            <w:widowControl/>
                            <w:textAlignment w:val="baseline"/>
                            <w:rPr>
                              <w:rStyle w:val="10"/>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T2QNIAAAAFAQAADwAAAAAAAAABACAAAAAiAAAAZHJzL2Rvd25yZXYueG1s&#10;UEsBAhQAFAAAAAgAh07iQPV7G3jFAQAAlAMAAA4AAAAAAAAAAQAgAAAAIQEAAGRycy9lMm9Eb2Mu&#10;eG1sUEsFBgAAAAAGAAYAWQEAAFgFAAAAAA==&#10;">
              <v:fill on="f" focussize="0,0"/>
              <v:stroke on="f" joinstyle="miter"/>
              <v:imagedata o:title=""/>
              <o:lock v:ext="edit" aspectratio="f"/>
              <v:textbox inset="0mm,0mm,0mm,0mm">
                <w:txbxContent>
                  <w:p>
                    <w:pPr>
                      <w:pStyle w:val="2"/>
                      <w:widowControl/>
                      <w:snapToGrid w:val="0"/>
                      <w:spacing w:line="240" w:lineRule="atLeast"/>
                      <w:ind w:firstLine="425"/>
                      <w:jc w:val="left"/>
                      <w:textAlignment w:val="baseline"/>
                      <w:rPr>
                        <w:rStyle w:val="10"/>
                        <w:rFonts w:ascii="Calibri" w:hAnsi="Calibri"/>
                        <w:kern w:val="2"/>
                        <w:sz w:val="18"/>
                        <w:szCs w:val="18"/>
                        <w:lang w:val="en-US" w:eastAsia="zh-CN" w:bidi="ar-SA"/>
                      </w:rPr>
                    </w:pPr>
                  </w:p>
                  <w:p>
                    <w:pPr>
                      <w:widowControl/>
                      <w:textAlignment w:val="baseline"/>
                      <w:rPr>
                        <w:rStyle w:val="1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9244A"/>
    <w:rsid w:val="0B3362F1"/>
    <w:rsid w:val="0D27531F"/>
    <w:rsid w:val="16ED4B33"/>
    <w:rsid w:val="250D0B53"/>
    <w:rsid w:val="2C1C73AF"/>
    <w:rsid w:val="2D9C5B61"/>
    <w:rsid w:val="3D3E1186"/>
    <w:rsid w:val="42910AC0"/>
    <w:rsid w:val="571A0B25"/>
    <w:rsid w:val="5AD924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UserStyle_4"/>
    <w:link w:val="9"/>
    <w:qFormat/>
    <w:locked/>
    <w:uiPriority w:val="0"/>
    <w:rPr>
      <w:rFonts w:ascii="Calibri" w:hAnsi="Calibri" w:eastAsia="宋体"/>
      <w:sz w:val="21"/>
      <w:szCs w:val="21"/>
      <w:lang w:val="en-US" w:eastAsia="zh-CN" w:bidi="ar-SA"/>
    </w:rPr>
  </w:style>
  <w:style w:type="paragraph" w:customStyle="1" w:styleId="9">
    <w:name w:val="UserStyle_5"/>
    <w:link w:val="8"/>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10">
    <w:name w:val="NormalCharacter"/>
    <w:semiHidden/>
    <w:qFormat/>
    <w:uiPriority w:val="0"/>
  </w:style>
  <w:style w:type="paragraph" w:customStyle="1" w:styleId="11">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2021-11-23T02:14:00Z</dcterms:created>
  <dc:creator>admin</dc:creator>
  <cp:lastModifiedBy>admin</cp:lastModifiedBy>
  <cp:lastPrinted>2021-12-10T01:41:00Z</cp:lastPrinted>
  <dcterms:modified xsi:type="dcterms:W3CDTF">2021-12-10T02:04:06Z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BAEBC9F866FC46D1B1BD05306889D33F</vt:lpwstr>
  </property>
</Properties>
</file>