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金华市婺城区泰越建筑材料有限公司关于</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金华市婺城新区核心区块停车场项目基坑开挖范围内</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普通建筑用砂石销售的公开竞价项目</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w:t>
      </w:r>
      <w:r>
        <w:rPr>
          <w:rStyle w:val="9"/>
          <w:rFonts w:hint="eastAsia" w:ascii="仿宋" w:hAnsi="仿宋" w:eastAsia="仿宋" w:cs="仿宋"/>
          <w:b w:val="0"/>
          <w:i w:val="0"/>
          <w:caps w:val="0"/>
          <w:color w:val="000000"/>
          <w:spacing w:val="0"/>
          <w:w w:val="100"/>
          <w:kern w:val="2"/>
          <w:sz w:val="28"/>
          <w:szCs w:val="28"/>
          <w:lang w:val="en-US" w:eastAsia="zh-CN" w:bidi="ar-SA"/>
        </w:rPr>
        <w:t>金华市婺城新区核心区块停车场项目基坑开挖范围内普通建筑用砂石销售的公开竞价</w:t>
      </w:r>
      <w:r>
        <w:rPr>
          <w:rStyle w:val="9"/>
          <w:rFonts w:hint="eastAsia" w:ascii="仿宋" w:hAnsi="仿宋" w:eastAsia="仿宋" w:cs="仿宋"/>
          <w:b w:val="0"/>
          <w:i w:val="0"/>
          <w:caps w:val="0"/>
          <w:color w:val="000000"/>
          <w:spacing w:val="0"/>
          <w:w w:val="100"/>
          <w:kern w:val="0"/>
          <w:sz w:val="28"/>
          <w:szCs w:val="28"/>
          <w:lang w:val="en-US" w:eastAsia="zh-CN" w:bidi="ar-SA"/>
        </w:rPr>
        <w:t>，我方已对本次项目标的进行实地勘察、核对且予以确认，并完全接受现状。我方确认贵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金华市婺城区泰越建筑材料有限公司关于金华市婺城新区核心区块停车场项目基坑开挖范围内普通建筑用砂石销售的公开竞价，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元/m³的统包单价</w:t>
      </w:r>
      <w:r>
        <w:rPr>
          <w:rFonts w:hint="eastAsia" w:ascii="仿宋" w:hAnsi="仿宋" w:eastAsia="仿宋" w:cs="仿宋"/>
          <w:sz w:val="24"/>
          <w:szCs w:val="24"/>
          <w:lang w:val="en-US" w:eastAsia="zh-CN"/>
        </w:rPr>
        <w:t>作为最终报价购买贵公司关于金华市婺城新区核心区块停车场项目基坑开挖范围内普通建筑用砂石。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center"/>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bookmarkStart w:id="0" w:name="_GoBack"/>
      <w:bookmarkEnd w:id="0"/>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09C22F8E"/>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2022-08-09T09:56:36Z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89C6C701BB39444AAC1D1FFD5043576E</vt:lpwstr>
  </property>
</Properties>
</file>