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hAnsi="宋体" w:cs="Times New Roman"/>
          <w:b/>
          <w:bCs/>
          <w:color w:val="auto"/>
          <w:sz w:val="18"/>
          <w:szCs w:val="18"/>
          <w:highlight w:val="none"/>
        </w:rPr>
      </w:pPr>
      <w:r>
        <w:rPr>
          <w:rFonts w:hAnsi="宋体" w:cs="Times New Roman"/>
          <w:b/>
          <w:bCs/>
          <w:color w:val="auto"/>
          <w:sz w:val="18"/>
          <w:szCs w:val="18"/>
          <w:highlight w:val="none"/>
        </w:rPr>
        <w:br w:type="textWrapping"/>
      </w:r>
    </w:p>
    <w:p>
      <w:pPr>
        <w:spacing w:beforeLines="50" w:line="800" w:lineRule="exact"/>
        <w:jc w:val="center"/>
        <w:rPr>
          <w:rFonts w:hAnsi="宋体" w:cs="Times New Roman"/>
          <w:b/>
          <w:bCs/>
          <w:color w:val="auto"/>
          <w:sz w:val="48"/>
          <w:szCs w:val="48"/>
          <w:highlight w:val="none"/>
        </w:rPr>
      </w:pPr>
      <w:r>
        <w:rPr>
          <w:rFonts w:hint="eastAsia" w:hAnsi="宋体"/>
          <w:b/>
          <w:bCs/>
          <w:color w:val="auto"/>
          <w:sz w:val="48"/>
          <w:szCs w:val="48"/>
          <w:highlight w:val="none"/>
          <w:lang w:eastAsia="zh-CN"/>
        </w:rPr>
        <w:t>洪源书香世家花园小区（</w:t>
      </w:r>
      <w:r>
        <w:rPr>
          <w:rFonts w:hint="eastAsia" w:hAnsi="宋体"/>
          <w:b/>
          <w:bCs/>
          <w:color w:val="auto"/>
          <w:sz w:val="48"/>
          <w:szCs w:val="48"/>
          <w:highlight w:val="none"/>
          <w:lang w:val="en-US" w:eastAsia="zh-CN"/>
        </w:rPr>
        <w:t>东区、西区</w:t>
      </w:r>
      <w:r>
        <w:rPr>
          <w:rFonts w:hint="eastAsia" w:hAnsi="宋体"/>
          <w:b/>
          <w:bCs/>
          <w:color w:val="auto"/>
          <w:sz w:val="48"/>
          <w:szCs w:val="48"/>
          <w:highlight w:val="none"/>
          <w:lang w:eastAsia="zh-CN"/>
        </w:rPr>
        <w:t>）、婺畔雅居（</w:t>
      </w:r>
      <w:r>
        <w:rPr>
          <w:rFonts w:hint="eastAsia" w:hAnsi="宋体"/>
          <w:b/>
          <w:bCs/>
          <w:color w:val="auto"/>
          <w:sz w:val="48"/>
          <w:szCs w:val="48"/>
          <w:highlight w:val="none"/>
          <w:lang w:val="en-US" w:eastAsia="zh-CN"/>
        </w:rPr>
        <w:t>东区、西区</w:t>
      </w:r>
      <w:r>
        <w:rPr>
          <w:rFonts w:hint="eastAsia" w:hAnsi="宋体"/>
          <w:b/>
          <w:bCs/>
          <w:color w:val="auto"/>
          <w:sz w:val="48"/>
          <w:szCs w:val="48"/>
          <w:highlight w:val="none"/>
          <w:lang w:eastAsia="zh-CN"/>
        </w:rPr>
        <w:t>）产权证办理服务项目</w:t>
      </w:r>
    </w:p>
    <w:p>
      <w:pPr>
        <w:rPr>
          <w:rFonts w:hAnsi="宋体" w:cs="Times New Roman"/>
          <w:color w:val="auto"/>
          <w:highlight w:val="none"/>
        </w:rPr>
      </w:pPr>
    </w:p>
    <w:p>
      <w:pPr>
        <w:pStyle w:val="2"/>
        <w:ind w:left="31680" w:firstLine="31680"/>
        <w:rPr>
          <w:rFonts w:hAnsi="宋体" w:cs="Times New Roman"/>
          <w:color w:val="auto"/>
          <w:highlight w:val="none"/>
        </w:rPr>
      </w:pPr>
    </w:p>
    <w:p>
      <w:pPr>
        <w:pStyle w:val="2"/>
        <w:ind w:left="31680" w:firstLine="31680"/>
        <w:rPr>
          <w:rFonts w:hAnsi="宋体" w:cs="Times New Roman"/>
          <w:color w:val="auto"/>
          <w:highlight w:val="none"/>
        </w:rPr>
      </w:pPr>
    </w:p>
    <w:p>
      <w:pPr>
        <w:rPr>
          <w:color w:val="auto"/>
          <w:highlight w:val="none"/>
        </w:rPr>
      </w:pPr>
    </w:p>
    <w:p>
      <w:pPr>
        <w:pStyle w:val="2"/>
        <w:ind w:left="31680" w:firstLine="31680"/>
        <w:rPr>
          <w:rFonts w:hAnsi="宋体" w:cs="Times New Roman"/>
          <w:color w:val="auto"/>
          <w:highlight w:val="none"/>
        </w:rPr>
      </w:pPr>
    </w:p>
    <w:p>
      <w:pPr>
        <w:rPr>
          <w:rFonts w:hAnsi="宋体" w:cs="Times New Roman"/>
          <w:color w:val="auto"/>
          <w:highlight w:val="none"/>
        </w:rPr>
      </w:pPr>
    </w:p>
    <w:p>
      <w:pPr>
        <w:rPr>
          <w:rFonts w:hAnsi="宋体" w:cs="Times New Roman"/>
          <w:color w:val="auto"/>
          <w:highlight w:val="none"/>
        </w:rPr>
      </w:pPr>
    </w:p>
    <w:p>
      <w:pPr>
        <w:spacing w:beforeLines="50"/>
        <w:jc w:val="center"/>
        <w:rPr>
          <w:rFonts w:hAnsi="宋体" w:cs="Times New Roman"/>
          <w:b/>
          <w:bCs/>
          <w:color w:val="auto"/>
          <w:sz w:val="48"/>
          <w:szCs w:val="48"/>
          <w:highlight w:val="none"/>
        </w:rPr>
      </w:pPr>
      <w:r>
        <w:rPr>
          <w:rFonts w:hint="eastAsia" w:hAnsi="宋体"/>
          <w:b/>
          <w:bCs/>
          <w:color w:val="auto"/>
          <w:sz w:val="48"/>
          <w:szCs w:val="48"/>
          <w:highlight w:val="none"/>
        </w:rPr>
        <w:t>公开招标</w:t>
      </w:r>
      <w:r>
        <w:rPr>
          <w:rFonts w:hint="eastAsia" w:hAnsi="宋体"/>
          <w:b/>
          <w:bCs/>
          <w:color w:val="auto"/>
          <w:sz w:val="48"/>
          <w:szCs w:val="48"/>
          <w:highlight w:val="none"/>
          <w:lang w:val="en-US" w:eastAsia="zh-CN"/>
        </w:rPr>
        <w:t>采购</w:t>
      </w:r>
      <w:r>
        <w:rPr>
          <w:rFonts w:hint="eastAsia" w:hAnsi="宋体"/>
          <w:b/>
          <w:bCs/>
          <w:color w:val="auto"/>
          <w:sz w:val="48"/>
          <w:szCs w:val="48"/>
          <w:highlight w:val="none"/>
        </w:rPr>
        <w:t>文件</w:t>
      </w:r>
    </w:p>
    <w:p>
      <w:pPr>
        <w:snapToGrid w:val="0"/>
        <w:spacing w:beforeLines="50" w:line="360" w:lineRule="auto"/>
        <w:rPr>
          <w:rFonts w:hAnsi="宋体" w:cs="Times New Roman"/>
          <w:color w:val="auto"/>
          <w:sz w:val="30"/>
          <w:szCs w:val="30"/>
          <w:highlight w:val="none"/>
        </w:rPr>
      </w:pPr>
    </w:p>
    <w:p>
      <w:pPr>
        <w:snapToGrid w:val="0"/>
        <w:spacing w:beforeLines="50" w:line="360" w:lineRule="auto"/>
        <w:rPr>
          <w:rFonts w:hAnsi="宋体" w:cs="Times New Roman"/>
          <w:color w:val="auto"/>
          <w:sz w:val="30"/>
          <w:szCs w:val="30"/>
          <w:highlight w:val="none"/>
        </w:rPr>
      </w:pPr>
    </w:p>
    <w:p>
      <w:pPr>
        <w:pStyle w:val="4"/>
        <w:rPr>
          <w:rFonts w:hAnsi="宋体" w:cs="Times New Roman"/>
          <w:color w:val="auto"/>
          <w:sz w:val="30"/>
          <w:szCs w:val="30"/>
          <w:highlight w:val="none"/>
        </w:rPr>
      </w:pPr>
    </w:p>
    <w:p>
      <w:pPr>
        <w:rPr>
          <w:rFonts w:hAnsi="宋体" w:cs="Times New Roman"/>
          <w:color w:val="auto"/>
          <w:sz w:val="30"/>
          <w:szCs w:val="30"/>
          <w:highlight w:val="none"/>
        </w:rPr>
      </w:pPr>
    </w:p>
    <w:p>
      <w:pPr>
        <w:pStyle w:val="4"/>
        <w:rPr>
          <w:rFonts w:hAnsi="宋体" w:cs="Times New Roman"/>
          <w:color w:val="auto"/>
          <w:sz w:val="30"/>
          <w:szCs w:val="30"/>
          <w:highlight w:val="none"/>
        </w:rPr>
      </w:pPr>
    </w:p>
    <w:p>
      <w:pPr>
        <w:rPr>
          <w:rFonts w:hAnsi="宋体" w:cs="Times New Roman"/>
          <w:color w:val="auto"/>
          <w:sz w:val="30"/>
          <w:szCs w:val="30"/>
          <w:highlight w:val="none"/>
        </w:rPr>
      </w:pPr>
    </w:p>
    <w:p>
      <w:pPr>
        <w:pStyle w:val="4"/>
        <w:rPr>
          <w:rFonts w:hAnsi="宋体" w:cs="Times New Roman"/>
          <w:color w:val="auto"/>
          <w:highlight w:val="none"/>
        </w:rPr>
      </w:pPr>
    </w:p>
    <w:p>
      <w:pPr>
        <w:snapToGrid w:val="0"/>
        <w:spacing w:beforeLines="50" w:line="360" w:lineRule="auto"/>
        <w:rPr>
          <w:rFonts w:hAnsi="宋体" w:cs="Times New Roman"/>
          <w:color w:val="auto"/>
          <w:sz w:val="30"/>
          <w:szCs w:val="30"/>
          <w:highlight w:val="none"/>
        </w:rPr>
      </w:pPr>
    </w:p>
    <w:p>
      <w:pPr>
        <w:pStyle w:val="11"/>
        <w:tabs>
          <w:tab w:val="left" w:pos="7820"/>
        </w:tabs>
        <w:snapToGrid w:val="0"/>
        <w:spacing w:before="120" w:after="120" w:line="360" w:lineRule="auto"/>
        <w:ind w:firstLine="602" w:firstLineChars="200"/>
        <w:rPr>
          <w:rFonts w:hAnsi="宋体"/>
          <w:b/>
          <w:bCs/>
          <w:color w:val="auto"/>
          <w:sz w:val="30"/>
          <w:szCs w:val="30"/>
          <w:highlight w:val="none"/>
        </w:rPr>
      </w:pPr>
      <w:r>
        <w:rPr>
          <w:rFonts w:hint="eastAsia" w:hAnsi="宋体"/>
          <w:b/>
          <w:bCs/>
          <w:color w:val="auto"/>
          <w:sz w:val="30"/>
          <w:szCs w:val="30"/>
          <w:highlight w:val="none"/>
        </w:rPr>
        <w:t>项目编号：</w:t>
      </w:r>
      <w:r>
        <w:rPr>
          <w:rFonts w:hAnsi="宋体"/>
          <w:b/>
          <w:bCs/>
          <w:color w:val="auto"/>
          <w:sz w:val="30"/>
          <w:szCs w:val="30"/>
          <w:highlight w:val="none"/>
        </w:rPr>
        <w:t xml:space="preserve"> </w:t>
      </w:r>
      <w:r>
        <w:rPr>
          <w:rFonts w:hint="eastAsia" w:hAnsi="宋体"/>
          <w:b/>
          <w:bCs/>
          <w:color w:val="auto"/>
          <w:sz w:val="30"/>
          <w:szCs w:val="30"/>
          <w:highlight w:val="none"/>
          <w:lang w:eastAsia="zh-CN"/>
        </w:rPr>
        <w:t>TY2022-FW618</w:t>
      </w:r>
      <w:r>
        <w:rPr>
          <w:rFonts w:hAnsi="宋体"/>
          <w:b/>
          <w:bCs/>
          <w:color w:val="auto"/>
          <w:sz w:val="30"/>
          <w:szCs w:val="30"/>
          <w:highlight w:val="none"/>
        </w:rPr>
        <w:t xml:space="preserve">   </w:t>
      </w:r>
    </w:p>
    <w:p>
      <w:pPr>
        <w:pStyle w:val="11"/>
        <w:snapToGrid w:val="0"/>
        <w:spacing w:before="120" w:after="120" w:line="360" w:lineRule="auto"/>
        <w:ind w:firstLine="602" w:firstLineChars="200"/>
        <w:rPr>
          <w:rFonts w:hint="eastAsia" w:hAnsi="宋体" w:eastAsia="宋体" w:cs="Times New Roman"/>
          <w:b/>
          <w:bCs/>
          <w:color w:val="auto"/>
          <w:sz w:val="30"/>
          <w:szCs w:val="30"/>
          <w:highlight w:val="none"/>
          <w:lang w:eastAsia="zh-CN"/>
        </w:rPr>
      </w:pPr>
      <w:r>
        <w:rPr>
          <w:rFonts w:hint="eastAsia" w:hAnsi="宋体"/>
          <w:b/>
          <w:bCs/>
          <w:color w:val="auto"/>
          <w:sz w:val="30"/>
          <w:szCs w:val="30"/>
          <w:highlight w:val="none"/>
        </w:rPr>
        <w:t>采购单位：</w:t>
      </w:r>
      <w:r>
        <w:rPr>
          <w:rFonts w:hAnsi="宋体"/>
          <w:b/>
          <w:bCs/>
          <w:color w:val="auto"/>
          <w:sz w:val="30"/>
          <w:szCs w:val="30"/>
          <w:highlight w:val="none"/>
        </w:rPr>
        <w:t xml:space="preserve"> </w:t>
      </w:r>
      <w:r>
        <w:rPr>
          <w:rFonts w:hint="eastAsia" w:hAnsi="宋体"/>
          <w:b/>
          <w:bCs/>
          <w:color w:val="auto"/>
          <w:sz w:val="30"/>
          <w:szCs w:val="30"/>
          <w:highlight w:val="none"/>
          <w:lang w:eastAsia="zh-CN"/>
        </w:rPr>
        <w:t>金华市金婺实业有限公司</w:t>
      </w:r>
    </w:p>
    <w:p>
      <w:pPr>
        <w:pStyle w:val="11"/>
        <w:snapToGrid w:val="0"/>
        <w:spacing w:before="120" w:after="120" w:line="360" w:lineRule="auto"/>
        <w:ind w:firstLine="602" w:firstLineChars="200"/>
        <w:rPr>
          <w:rFonts w:hAnsi="宋体" w:cs="Times New Roman"/>
          <w:b/>
          <w:bCs/>
          <w:color w:val="auto"/>
          <w:sz w:val="30"/>
          <w:szCs w:val="30"/>
          <w:highlight w:val="none"/>
        </w:rPr>
      </w:pPr>
      <w:r>
        <w:rPr>
          <w:rFonts w:hint="eastAsia" w:hAnsi="宋体"/>
          <w:b/>
          <w:bCs/>
          <w:color w:val="auto"/>
          <w:sz w:val="30"/>
          <w:szCs w:val="30"/>
          <w:highlight w:val="none"/>
        </w:rPr>
        <w:t>代理机构：</w:t>
      </w:r>
      <w:r>
        <w:rPr>
          <w:rFonts w:hAnsi="宋体"/>
          <w:b/>
          <w:bCs/>
          <w:color w:val="auto"/>
          <w:sz w:val="30"/>
          <w:szCs w:val="30"/>
          <w:highlight w:val="none"/>
        </w:rPr>
        <w:t xml:space="preserve"> </w:t>
      </w:r>
      <w:r>
        <w:rPr>
          <w:rFonts w:hint="eastAsia" w:hAnsi="宋体"/>
          <w:b/>
          <w:bCs/>
          <w:color w:val="auto"/>
          <w:sz w:val="30"/>
          <w:szCs w:val="30"/>
          <w:highlight w:val="none"/>
        </w:rPr>
        <w:t>金华市天盈财务咨询有限公司</w:t>
      </w:r>
    </w:p>
    <w:p>
      <w:pPr>
        <w:snapToGrid w:val="0"/>
        <w:spacing w:beforeLines="50" w:line="360" w:lineRule="auto"/>
        <w:jc w:val="center"/>
        <w:rPr>
          <w:rFonts w:hAnsi="宋体" w:cs="Times New Roman"/>
          <w:b/>
          <w:bCs/>
          <w:color w:val="auto"/>
          <w:sz w:val="30"/>
          <w:szCs w:val="30"/>
          <w:highlight w:val="none"/>
        </w:rPr>
      </w:pPr>
      <w:r>
        <w:rPr>
          <w:rFonts w:hAnsi="宋体"/>
          <w:b/>
          <w:bCs/>
          <w:color w:val="auto"/>
          <w:sz w:val="30"/>
          <w:szCs w:val="30"/>
          <w:highlight w:val="none"/>
        </w:rPr>
        <w:t xml:space="preserve">2 0 2 </w:t>
      </w:r>
      <w:r>
        <w:rPr>
          <w:rFonts w:hint="eastAsia" w:hAnsi="宋体"/>
          <w:b/>
          <w:bCs/>
          <w:color w:val="auto"/>
          <w:sz w:val="30"/>
          <w:szCs w:val="30"/>
          <w:highlight w:val="none"/>
          <w:lang w:val="en-US" w:eastAsia="zh-CN"/>
        </w:rPr>
        <w:t>2</w:t>
      </w:r>
      <w:r>
        <w:rPr>
          <w:rFonts w:hAnsi="宋体"/>
          <w:b/>
          <w:bCs/>
          <w:color w:val="auto"/>
          <w:sz w:val="30"/>
          <w:szCs w:val="30"/>
          <w:highlight w:val="none"/>
        </w:rPr>
        <w:t xml:space="preserve"> </w:t>
      </w:r>
      <w:r>
        <w:rPr>
          <w:rFonts w:hint="eastAsia" w:hAnsi="宋体"/>
          <w:b/>
          <w:bCs/>
          <w:color w:val="auto"/>
          <w:sz w:val="30"/>
          <w:szCs w:val="30"/>
          <w:highlight w:val="none"/>
        </w:rPr>
        <w:t>年</w:t>
      </w:r>
      <w:r>
        <w:rPr>
          <w:rFonts w:hAnsi="宋体"/>
          <w:b/>
          <w:bCs/>
          <w:color w:val="auto"/>
          <w:sz w:val="30"/>
          <w:szCs w:val="30"/>
          <w:highlight w:val="none"/>
        </w:rPr>
        <w:t xml:space="preserve"> </w:t>
      </w:r>
      <w:r>
        <w:rPr>
          <w:rFonts w:hint="eastAsia" w:hAnsi="宋体"/>
          <w:b/>
          <w:bCs/>
          <w:color w:val="auto"/>
          <w:sz w:val="30"/>
          <w:szCs w:val="30"/>
          <w:highlight w:val="none"/>
          <w:lang w:val="en-US" w:eastAsia="zh-CN"/>
        </w:rPr>
        <w:t xml:space="preserve">0 8 </w:t>
      </w:r>
      <w:r>
        <w:rPr>
          <w:rFonts w:hint="eastAsia" w:hAnsi="宋体"/>
          <w:b/>
          <w:bCs/>
          <w:color w:val="auto"/>
          <w:sz w:val="30"/>
          <w:szCs w:val="30"/>
          <w:highlight w:val="none"/>
        </w:rPr>
        <w:t>月</w:t>
      </w:r>
      <w:r>
        <w:rPr>
          <w:rFonts w:hAnsi="宋体" w:cs="Times New Roman"/>
          <w:b/>
          <w:bCs/>
          <w:color w:val="auto"/>
          <w:sz w:val="30"/>
          <w:szCs w:val="30"/>
          <w:highlight w:val="none"/>
        </w:rPr>
        <w:br w:type="page"/>
      </w:r>
    </w:p>
    <w:p>
      <w:pPr>
        <w:snapToGrid w:val="0"/>
        <w:spacing w:beforeLines="50" w:line="360" w:lineRule="auto"/>
        <w:jc w:val="center"/>
        <w:rPr>
          <w:rFonts w:hint="eastAsia" w:hAnsi="宋体"/>
          <w:b/>
          <w:bCs/>
          <w:color w:val="auto"/>
          <w:highlight w:val="none"/>
        </w:rPr>
      </w:pPr>
    </w:p>
    <w:p>
      <w:pPr>
        <w:snapToGrid w:val="0"/>
        <w:spacing w:beforeLines="50" w:line="360" w:lineRule="auto"/>
        <w:jc w:val="center"/>
        <w:rPr>
          <w:rFonts w:hAnsi="宋体" w:cs="Times New Roman"/>
          <w:b/>
          <w:bCs/>
          <w:color w:val="auto"/>
          <w:highlight w:val="none"/>
        </w:rPr>
      </w:pPr>
      <w:r>
        <w:rPr>
          <w:rFonts w:hint="eastAsia" w:hAnsi="宋体"/>
          <w:b/>
          <w:bCs/>
          <w:color w:val="auto"/>
          <w:highlight w:val="none"/>
        </w:rPr>
        <w:t>目</w:t>
      </w:r>
      <w:r>
        <w:rPr>
          <w:rFonts w:hAnsi="宋体"/>
          <w:b/>
          <w:bCs/>
          <w:color w:val="auto"/>
          <w:highlight w:val="none"/>
        </w:rPr>
        <w:t xml:space="preserve">        </w:t>
      </w:r>
      <w:r>
        <w:rPr>
          <w:rFonts w:hint="eastAsia" w:hAnsi="宋体"/>
          <w:b/>
          <w:bCs/>
          <w:color w:val="auto"/>
          <w:highlight w:val="none"/>
        </w:rPr>
        <w:t>录</w:t>
      </w:r>
      <w:bookmarkStart w:id="0" w:name="_Toc237182500"/>
    </w:p>
    <w:p>
      <w:pPr>
        <w:pStyle w:val="15"/>
        <w:tabs>
          <w:tab w:val="right" w:leader="dot" w:pos="9452"/>
        </w:tabs>
        <w:spacing w:line="600" w:lineRule="exact"/>
        <w:rPr>
          <w:rFonts w:ascii="宋体"/>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TOC \o "1-3" \h \z \u </w:instrText>
      </w:r>
      <w:r>
        <w:rPr>
          <w:rFonts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"_Toc502069654" </w:instrText>
      </w:r>
      <w:r>
        <w:rPr>
          <w:color w:val="auto"/>
          <w:highlight w:val="none"/>
        </w:rPr>
        <w:fldChar w:fldCharType="separate"/>
      </w:r>
      <w:r>
        <w:rPr>
          <w:rFonts w:hint="eastAsia" w:ascii="宋体" w:hAnsi="宋体" w:cs="宋体"/>
          <w:color w:val="auto"/>
          <w:sz w:val="24"/>
          <w:szCs w:val="24"/>
          <w:highlight w:val="none"/>
        </w:rPr>
        <w:t>第一章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公开招标采购公告</w:t>
      </w:r>
      <w:r>
        <w:rPr>
          <w:rFonts w:ascii="宋体"/>
          <w:color w:val="auto"/>
          <w:sz w:val="24"/>
          <w:szCs w:val="24"/>
          <w:highlight w:val="none"/>
        </w:rPr>
        <w:tab/>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PAGEREF _Toc502069654 \h </w:instrText>
      </w:r>
      <w:r>
        <w:rPr>
          <w:rFonts w:ascii="宋体" w:hAnsi="宋体" w:cs="宋体"/>
          <w:color w:val="auto"/>
          <w:sz w:val="24"/>
          <w:szCs w:val="24"/>
          <w:highlight w:val="none"/>
        </w:rPr>
        <w:fldChar w:fldCharType="separate"/>
      </w:r>
      <w:r>
        <w:rPr>
          <w:rFonts w:ascii="宋体" w:hAnsi="宋体" w:cs="宋体"/>
          <w:color w:val="auto"/>
          <w:sz w:val="24"/>
          <w:szCs w:val="24"/>
          <w:highlight w:val="none"/>
        </w:rPr>
        <w:t>3</w:t>
      </w:r>
      <w:r>
        <w:rPr>
          <w:rFonts w:ascii="宋体" w:hAnsi="宋体" w:cs="宋体"/>
          <w:color w:val="auto"/>
          <w:sz w:val="24"/>
          <w:szCs w:val="24"/>
          <w:highlight w:val="none"/>
        </w:rPr>
        <w:fldChar w:fldCharType="end"/>
      </w:r>
      <w:r>
        <w:rPr>
          <w:rFonts w:ascii="宋体" w:hAnsi="宋体" w:cs="宋体"/>
          <w:color w:val="auto"/>
          <w:sz w:val="24"/>
          <w:szCs w:val="24"/>
          <w:highlight w:val="none"/>
        </w:rPr>
        <w:fldChar w:fldCharType="end"/>
      </w:r>
    </w:p>
    <w:p>
      <w:pPr>
        <w:pStyle w:val="15"/>
        <w:tabs>
          <w:tab w:val="right" w:leader="dot" w:pos="9452"/>
        </w:tabs>
        <w:spacing w:line="600" w:lineRule="exact"/>
        <w:rPr>
          <w:rFonts w:ascii="宋体"/>
          <w:color w:val="auto"/>
          <w:sz w:val="24"/>
          <w:szCs w:val="24"/>
          <w:highlight w:val="none"/>
        </w:rPr>
      </w:pPr>
      <w:r>
        <w:rPr>
          <w:color w:val="auto"/>
          <w:highlight w:val="none"/>
        </w:rPr>
        <w:fldChar w:fldCharType="begin"/>
      </w:r>
      <w:r>
        <w:rPr>
          <w:color w:val="auto"/>
          <w:highlight w:val="none"/>
        </w:rPr>
        <w:instrText xml:space="preserve"> HYPERLINK \l "_Toc502069655" </w:instrText>
      </w:r>
      <w:r>
        <w:rPr>
          <w:color w:val="auto"/>
          <w:highlight w:val="none"/>
        </w:rPr>
        <w:fldChar w:fldCharType="separate"/>
      </w:r>
      <w:r>
        <w:rPr>
          <w:rFonts w:hint="eastAsia" w:ascii="宋体" w:hAnsi="宋体" w:cs="宋体"/>
          <w:color w:val="auto"/>
          <w:sz w:val="24"/>
          <w:szCs w:val="24"/>
          <w:highlight w:val="none"/>
        </w:rPr>
        <w:t>第二章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招标需求</w:t>
      </w:r>
      <w:r>
        <w:rPr>
          <w:rFonts w:ascii="宋体"/>
          <w:color w:val="auto"/>
          <w:sz w:val="24"/>
          <w:szCs w:val="24"/>
          <w:highlight w:val="none"/>
        </w:rPr>
        <w:tab/>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PAGEREF _Toc502069655 \h </w:instrText>
      </w:r>
      <w:r>
        <w:rPr>
          <w:rFonts w:ascii="宋体" w:hAnsi="宋体" w:cs="宋体"/>
          <w:color w:val="auto"/>
          <w:sz w:val="24"/>
          <w:szCs w:val="24"/>
          <w:highlight w:val="none"/>
        </w:rPr>
        <w:fldChar w:fldCharType="separate"/>
      </w:r>
      <w:r>
        <w:rPr>
          <w:rFonts w:ascii="宋体" w:hAnsi="宋体" w:cs="宋体"/>
          <w:color w:val="auto"/>
          <w:sz w:val="24"/>
          <w:szCs w:val="24"/>
          <w:highlight w:val="none"/>
        </w:rPr>
        <w:t>5</w:t>
      </w:r>
      <w:r>
        <w:rPr>
          <w:rFonts w:ascii="宋体" w:hAnsi="宋体" w:cs="宋体"/>
          <w:color w:val="auto"/>
          <w:sz w:val="24"/>
          <w:szCs w:val="24"/>
          <w:highlight w:val="none"/>
        </w:rPr>
        <w:fldChar w:fldCharType="end"/>
      </w:r>
      <w:r>
        <w:rPr>
          <w:rFonts w:ascii="宋体" w:hAnsi="宋体" w:cs="宋体"/>
          <w:color w:val="auto"/>
          <w:sz w:val="24"/>
          <w:szCs w:val="24"/>
          <w:highlight w:val="none"/>
        </w:rPr>
        <w:fldChar w:fldCharType="end"/>
      </w:r>
    </w:p>
    <w:p>
      <w:pPr>
        <w:pStyle w:val="15"/>
        <w:tabs>
          <w:tab w:val="right" w:leader="dot" w:pos="9452"/>
        </w:tabs>
        <w:spacing w:line="600" w:lineRule="exact"/>
        <w:rPr>
          <w:rFonts w:ascii="宋体"/>
          <w:color w:val="auto"/>
          <w:sz w:val="24"/>
          <w:szCs w:val="24"/>
          <w:highlight w:val="none"/>
        </w:rPr>
      </w:pPr>
      <w:r>
        <w:rPr>
          <w:color w:val="auto"/>
          <w:highlight w:val="none"/>
        </w:rPr>
        <w:fldChar w:fldCharType="begin"/>
      </w:r>
      <w:r>
        <w:rPr>
          <w:color w:val="auto"/>
          <w:highlight w:val="none"/>
        </w:rPr>
        <w:instrText xml:space="preserve"> HYPERLINK \l "_Toc502069656" </w:instrText>
      </w:r>
      <w:r>
        <w:rPr>
          <w:color w:val="auto"/>
          <w:highlight w:val="none"/>
        </w:rPr>
        <w:fldChar w:fldCharType="separate"/>
      </w:r>
      <w:r>
        <w:rPr>
          <w:rFonts w:hint="eastAsia" w:ascii="宋体" w:hAnsi="宋体" w:cs="宋体"/>
          <w:color w:val="auto"/>
          <w:sz w:val="24"/>
          <w:szCs w:val="24"/>
          <w:highlight w:val="none"/>
        </w:rPr>
        <w:t>第三章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投标人须知</w:t>
      </w:r>
      <w:r>
        <w:rPr>
          <w:rFonts w:ascii="宋体"/>
          <w:color w:val="auto"/>
          <w:sz w:val="24"/>
          <w:szCs w:val="24"/>
          <w:highlight w:val="none"/>
        </w:rPr>
        <w:tab/>
      </w: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fldChar w:fldCharType="end"/>
      </w:r>
    </w:p>
    <w:p>
      <w:pPr>
        <w:pStyle w:val="15"/>
        <w:tabs>
          <w:tab w:val="right" w:leader="dot" w:pos="9452"/>
        </w:tabs>
        <w:spacing w:line="600" w:lineRule="exact"/>
        <w:rPr>
          <w:rFonts w:ascii="宋体"/>
          <w:color w:val="auto"/>
          <w:sz w:val="24"/>
          <w:szCs w:val="24"/>
          <w:highlight w:val="none"/>
        </w:rPr>
      </w:pPr>
      <w:r>
        <w:rPr>
          <w:color w:val="auto"/>
          <w:highlight w:val="none"/>
        </w:rPr>
        <w:fldChar w:fldCharType="begin"/>
      </w:r>
      <w:r>
        <w:rPr>
          <w:color w:val="auto"/>
          <w:highlight w:val="none"/>
        </w:rPr>
        <w:instrText xml:space="preserve"> HYPERLINK \l "_Toc502069657" </w:instrText>
      </w:r>
      <w:r>
        <w:rPr>
          <w:color w:val="auto"/>
          <w:highlight w:val="none"/>
        </w:rPr>
        <w:fldChar w:fldCharType="separate"/>
      </w:r>
      <w:r>
        <w:rPr>
          <w:rFonts w:hint="eastAsia" w:ascii="宋体" w:hAnsi="宋体" w:cs="宋体"/>
          <w:color w:val="auto"/>
          <w:sz w:val="24"/>
          <w:szCs w:val="24"/>
          <w:highlight w:val="none"/>
        </w:rPr>
        <w:t>前附表</w:t>
      </w:r>
      <w:r>
        <w:rPr>
          <w:rFonts w:ascii="宋体"/>
          <w:color w:val="auto"/>
          <w:sz w:val="24"/>
          <w:szCs w:val="24"/>
          <w:highlight w:val="none"/>
        </w:rPr>
        <w:tab/>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PAGEREF _Toc502069657 \h </w:instrText>
      </w:r>
      <w:r>
        <w:rPr>
          <w:rFonts w:ascii="宋体" w:hAnsi="宋体" w:cs="宋体"/>
          <w:color w:val="auto"/>
          <w:sz w:val="24"/>
          <w:szCs w:val="24"/>
          <w:highlight w:val="none"/>
        </w:rPr>
        <w:fldChar w:fldCharType="separate"/>
      </w:r>
      <w:r>
        <w:rPr>
          <w:rFonts w:ascii="宋体" w:hAnsi="宋体" w:cs="宋体"/>
          <w:color w:val="auto"/>
          <w:sz w:val="24"/>
          <w:szCs w:val="24"/>
          <w:highlight w:val="none"/>
        </w:rPr>
        <w:t>8</w:t>
      </w:r>
      <w:r>
        <w:rPr>
          <w:rFonts w:ascii="宋体" w:hAnsi="宋体" w:cs="宋体"/>
          <w:color w:val="auto"/>
          <w:sz w:val="24"/>
          <w:szCs w:val="24"/>
          <w:highlight w:val="none"/>
        </w:rPr>
        <w:fldChar w:fldCharType="end"/>
      </w:r>
      <w:r>
        <w:rPr>
          <w:rFonts w:ascii="宋体" w:hAnsi="宋体" w:cs="宋体"/>
          <w:color w:val="auto"/>
          <w:sz w:val="24"/>
          <w:szCs w:val="24"/>
          <w:highlight w:val="none"/>
        </w:rPr>
        <w:fldChar w:fldCharType="end"/>
      </w:r>
    </w:p>
    <w:p>
      <w:pPr>
        <w:pStyle w:val="15"/>
        <w:tabs>
          <w:tab w:val="right" w:leader="dot" w:pos="9452"/>
        </w:tabs>
        <w:spacing w:line="600" w:lineRule="exact"/>
        <w:rPr>
          <w:rFonts w:ascii="宋体"/>
          <w:color w:val="auto"/>
          <w:sz w:val="24"/>
          <w:szCs w:val="24"/>
          <w:highlight w:val="none"/>
        </w:rPr>
      </w:pPr>
      <w:r>
        <w:rPr>
          <w:color w:val="auto"/>
          <w:highlight w:val="none"/>
        </w:rPr>
        <w:fldChar w:fldCharType="begin"/>
      </w:r>
      <w:r>
        <w:rPr>
          <w:color w:val="auto"/>
          <w:highlight w:val="none"/>
        </w:rPr>
        <w:instrText xml:space="preserve"> HYPERLINK \l "_Toc502069658" </w:instrText>
      </w:r>
      <w:r>
        <w:rPr>
          <w:color w:val="auto"/>
          <w:highlight w:val="none"/>
        </w:rPr>
        <w:fldChar w:fldCharType="separate"/>
      </w:r>
      <w:r>
        <w:rPr>
          <w:rFonts w:hint="eastAsia" w:ascii="宋体" w:hAnsi="宋体" w:cs="宋体"/>
          <w:color w:val="auto"/>
          <w:sz w:val="24"/>
          <w:szCs w:val="24"/>
          <w:highlight w:val="none"/>
        </w:rPr>
        <w:t>第四章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评标办法及评分标准</w:t>
      </w:r>
      <w:r>
        <w:rPr>
          <w:rFonts w:ascii="宋体"/>
          <w:color w:val="auto"/>
          <w:sz w:val="24"/>
          <w:szCs w:val="24"/>
          <w:highlight w:val="none"/>
        </w:rPr>
        <w:tab/>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PAGEREF _Toc502069658 \h </w:instrText>
      </w:r>
      <w:r>
        <w:rPr>
          <w:rFonts w:ascii="宋体" w:hAnsi="宋体" w:cs="宋体"/>
          <w:color w:val="auto"/>
          <w:sz w:val="24"/>
          <w:szCs w:val="24"/>
          <w:highlight w:val="none"/>
        </w:rPr>
        <w:fldChar w:fldCharType="separate"/>
      </w:r>
      <w:r>
        <w:rPr>
          <w:rFonts w:ascii="宋体" w:hAnsi="宋体" w:cs="宋体"/>
          <w:color w:val="auto"/>
          <w:sz w:val="24"/>
          <w:szCs w:val="24"/>
          <w:highlight w:val="none"/>
        </w:rPr>
        <w:t>20</w:t>
      </w:r>
      <w:r>
        <w:rPr>
          <w:rFonts w:ascii="宋体" w:hAnsi="宋体" w:cs="宋体"/>
          <w:color w:val="auto"/>
          <w:sz w:val="24"/>
          <w:szCs w:val="24"/>
          <w:highlight w:val="none"/>
        </w:rPr>
        <w:fldChar w:fldCharType="end"/>
      </w:r>
      <w:r>
        <w:rPr>
          <w:rFonts w:ascii="宋体" w:hAnsi="宋体" w:cs="宋体"/>
          <w:color w:val="auto"/>
          <w:sz w:val="24"/>
          <w:szCs w:val="24"/>
          <w:highlight w:val="none"/>
        </w:rPr>
        <w:fldChar w:fldCharType="end"/>
      </w:r>
    </w:p>
    <w:p>
      <w:pPr>
        <w:pStyle w:val="15"/>
        <w:tabs>
          <w:tab w:val="right" w:leader="dot" w:pos="9452"/>
        </w:tabs>
        <w:spacing w:line="600" w:lineRule="exact"/>
        <w:rPr>
          <w:rFonts w:ascii="宋体"/>
          <w:color w:val="auto"/>
          <w:sz w:val="24"/>
          <w:szCs w:val="24"/>
          <w:highlight w:val="none"/>
        </w:rPr>
      </w:pPr>
      <w:r>
        <w:rPr>
          <w:color w:val="auto"/>
          <w:highlight w:val="none"/>
        </w:rPr>
        <w:fldChar w:fldCharType="begin"/>
      </w:r>
      <w:r>
        <w:rPr>
          <w:color w:val="auto"/>
          <w:highlight w:val="none"/>
        </w:rPr>
        <w:instrText xml:space="preserve"> HYPERLINK \l "_Toc502069659" </w:instrText>
      </w:r>
      <w:r>
        <w:rPr>
          <w:color w:val="auto"/>
          <w:highlight w:val="none"/>
        </w:rPr>
        <w:fldChar w:fldCharType="separate"/>
      </w:r>
      <w:r>
        <w:rPr>
          <w:rFonts w:hint="eastAsia" w:ascii="宋体" w:hAnsi="宋体" w:cs="宋体"/>
          <w:color w:val="auto"/>
          <w:sz w:val="24"/>
          <w:szCs w:val="24"/>
          <w:highlight w:val="none"/>
        </w:rPr>
        <w:t>第五章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合同文本</w:t>
      </w:r>
      <w:r>
        <w:rPr>
          <w:rFonts w:ascii="宋体"/>
          <w:color w:val="auto"/>
          <w:sz w:val="24"/>
          <w:szCs w:val="24"/>
          <w:highlight w:val="none"/>
        </w:rPr>
        <w:tab/>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PAGEREF _Toc502069659 \h </w:instrText>
      </w:r>
      <w:r>
        <w:rPr>
          <w:rFonts w:ascii="宋体" w:hAnsi="宋体" w:cs="宋体"/>
          <w:color w:val="auto"/>
          <w:sz w:val="24"/>
          <w:szCs w:val="24"/>
          <w:highlight w:val="none"/>
        </w:rPr>
        <w:fldChar w:fldCharType="separate"/>
      </w:r>
      <w:r>
        <w:rPr>
          <w:rFonts w:ascii="宋体" w:hAnsi="宋体" w:cs="宋体"/>
          <w:color w:val="auto"/>
          <w:sz w:val="24"/>
          <w:szCs w:val="24"/>
          <w:highlight w:val="none"/>
        </w:rPr>
        <w:t>22</w:t>
      </w:r>
      <w:r>
        <w:rPr>
          <w:rFonts w:ascii="宋体" w:hAnsi="宋体" w:cs="宋体"/>
          <w:color w:val="auto"/>
          <w:sz w:val="24"/>
          <w:szCs w:val="24"/>
          <w:highlight w:val="none"/>
        </w:rPr>
        <w:fldChar w:fldCharType="end"/>
      </w:r>
      <w:r>
        <w:rPr>
          <w:rFonts w:ascii="宋体" w:hAnsi="宋体" w:cs="宋体"/>
          <w:color w:val="auto"/>
          <w:sz w:val="24"/>
          <w:szCs w:val="24"/>
          <w:highlight w:val="none"/>
        </w:rPr>
        <w:fldChar w:fldCharType="end"/>
      </w:r>
    </w:p>
    <w:p>
      <w:pPr>
        <w:pStyle w:val="15"/>
        <w:tabs>
          <w:tab w:val="right" w:leader="dot" w:pos="9452"/>
        </w:tabs>
        <w:spacing w:line="600" w:lineRule="exact"/>
        <w:rPr>
          <w:rFonts w:ascii="宋体"/>
          <w:color w:val="auto"/>
          <w:sz w:val="24"/>
          <w:szCs w:val="24"/>
          <w:highlight w:val="none"/>
        </w:rPr>
      </w:pPr>
      <w:r>
        <w:rPr>
          <w:color w:val="auto"/>
          <w:highlight w:val="none"/>
        </w:rPr>
        <w:fldChar w:fldCharType="begin"/>
      </w:r>
      <w:r>
        <w:rPr>
          <w:color w:val="auto"/>
          <w:highlight w:val="none"/>
        </w:rPr>
        <w:instrText xml:space="preserve"> HYPERLINK \l "_Toc502069660" </w:instrText>
      </w:r>
      <w:r>
        <w:rPr>
          <w:color w:val="auto"/>
          <w:highlight w:val="none"/>
        </w:rPr>
        <w:fldChar w:fldCharType="separate"/>
      </w:r>
      <w:r>
        <w:rPr>
          <w:rFonts w:hint="eastAsia" w:ascii="宋体" w:hAnsi="宋体" w:cs="宋体"/>
          <w:color w:val="auto"/>
          <w:sz w:val="24"/>
          <w:szCs w:val="24"/>
          <w:highlight w:val="none"/>
        </w:rPr>
        <w:t>第六章　投标文件格式</w:t>
      </w:r>
      <w:r>
        <w:rPr>
          <w:rFonts w:ascii="宋体"/>
          <w:color w:val="auto"/>
          <w:sz w:val="24"/>
          <w:szCs w:val="24"/>
          <w:highlight w:val="none"/>
        </w:rPr>
        <w:tab/>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PAGEREF _Toc502069660 \h </w:instrText>
      </w:r>
      <w:r>
        <w:rPr>
          <w:rFonts w:ascii="宋体" w:hAnsi="宋体" w:cs="宋体"/>
          <w:color w:val="auto"/>
          <w:sz w:val="24"/>
          <w:szCs w:val="24"/>
          <w:highlight w:val="none"/>
        </w:rPr>
        <w:fldChar w:fldCharType="separate"/>
      </w:r>
      <w:r>
        <w:rPr>
          <w:rFonts w:ascii="宋体" w:hAnsi="宋体" w:cs="宋体"/>
          <w:color w:val="auto"/>
          <w:sz w:val="24"/>
          <w:szCs w:val="24"/>
          <w:highlight w:val="none"/>
        </w:rPr>
        <w:t>26</w:t>
      </w:r>
      <w:r>
        <w:rPr>
          <w:rFonts w:ascii="宋体" w:hAnsi="宋体" w:cs="宋体"/>
          <w:color w:val="auto"/>
          <w:sz w:val="24"/>
          <w:szCs w:val="24"/>
          <w:highlight w:val="none"/>
        </w:rPr>
        <w:fldChar w:fldCharType="end"/>
      </w:r>
      <w:r>
        <w:rPr>
          <w:rFonts w:ascii="宋体" w:hAnsi="宋体" w:cs="宋体"/>
          <w:color w:val="auto"/>
          <w:sz w:val="24"/>
          <w:szCs w:val="24"/>
          <w:highlight w:val="none"/>
        </w:rPr>
        <w:fldChar w:fldCharType="end"/>
      </w:r>
    </w:p>
    <w:p>
      <w:pPr>
        <w:spacing w:line="360" w:lineRule="auto"/>
        <w:ind w:firstLine="240" w:firstLineChars="100"/>
        <w:jc w:val="both"/>
        <w:rPr>
          <w:rFonts w:hAnsi="宋体" w:cs="Times New Roman"/>
          <w:b/>
          <w:bCs/>
          <w:color w:val="auto"/>
          <w:sz w:val="22"/>
          <w:szCs w:val="22"/>
          <w:highlight w:val="none"/>
        </w:rPr>
      </w:pPr>
      <w:r>
        <w:rPr>
          <w:rFonts w:hAnsi="宋体"/>
          <w:color w:val="auto"/>
          <w:sz w:val="24"/>
          <w:szCs w:val="24"/>
          <w:highlight w:val="none"/>
        </w:rPr>
        <w:fldChar w:fldCharType="end"/>
      </w:r>
    </w:p>
    <w:p>
      <w:pPr>
        <w:spacing w:line="360" w:lineRule="auto"/>
        <w:ind w:firstLine="221" w:firstLineChars="100"/>
        <w:jc w:val="both"/>
        <w:rPr>
          <w:rFonts w:hAnsi="宋体" w:cs="Times New Roman"/>
          <w:b/>
          <w:bCs/>
          <w:color w:val="auto"/>
          <w:sz w:val="22"/>
          <w:szCs w:val="22"/>
          <w:highlight w:val="none"/>
        </w:rPr>
      </w:pPr>
    </w:p>
    <w:p>
      <w:pPr>
        <w:spacing w:line="360" w:lineRule="auto"/>
        <w:ind w:firstLine="221" w:firstLineChars="100"/>
        <w:jc w:val="both"/>
        <w:rPr>
          <w:rFonts w:hAnsi="宋体" w:cs="Times New Roman"/>
          <w:b/>
          <w:bCs/>
          <w:color w:val="auto"/>
          <w:sz w:val="22"/>
          <w:szCs w:val="22"/>
          <w:highlight w:val="none"/>
        </w:rPr>
      </w:pPr>
    </w:p>
    <w:p>
      <w:pPr>
        <w:spacing w:line="360" w:lineRule="auto"/>
        <w:ind w:firstLine="221" w:firstLineChars="100"/>
        <w:jc w:val="both"/>
        <w:rPr>
          <w:rFonts w:hAnsi="宋体" w:cs="Times New Roman"/>
          <w:b/>
          <w:bCs/>
          <w:color w:val="auto"/>
          <w:sz w:val="22"/>
          <w:szCs w:val="22"/>
          <w:highlight w:val="none"/>
        </w:rPr>
      </w:pPr>
    </w:p>
    <w:p>
      <w:pPr>
        <w:spacing w:line="360" w:lineRule="auto"/>
        <w:ind w:firstLine="221" w:firstLineChars="100"/>
        <w:jc w:val="both"/>
        <w:rPr>
          <w:rFonts w:hAnsi="宋体" w:cs="Times New Roman"/>
          <w:b/>
          <w:bCs/>
          <w:color w:val="auto"/>
          <w:sz w:val="22"/>
          <w:szCs w:val="22"/>
          <w:highlight w:val="none"/>
        </w:rPr>
      </w:pPr>
    </w:p>
    <w:p>
      <w:pPr>
        <w:spacing w:line="360" w:lineRule="auto"/>
        <w:ind w:firstLine="221" w:firstLineChars="100"/>
        <w:jc w:val="both"/>
        <w:rPr>
          <w:rFonts w:hAnsi="宋体" w:cs="Times New Roman"/>
          <w:b/>
          <w:bCs/>
          <w:color w:val="auto"/>
          <w:sz w:val="22"/>
          <w:szCs w:val="22"/>
          <w:highlight w:val="none"/>
        </w:rPr>
      </w:pPr>
    </w:p>
    <w:p>
      <w:pPr>
        <w:spacing w:line="360" w:lineRule="auto"/>
        <w:jc w:val="both"/>
        <w:rPr>
          <w:rFonts w:hAnsi="宋体" w:cs="Times New Roman"/>
          <w:b/>
          <w:bCs/>
          <w:color w:val="auto"/>
          <w:sz w:val="22"/>
          <w:szCs w:val="22"/>
          <w:highlight w:val="none"/>
        </w:rPr>
      </w:pPr>
    </w:p>
    <w:p>
      <w:pPr>
        <w:spacing w:line="360" w:lineRule="auto"/>
        <w:ind w:firstLine="221" w:firstLineChars="100"/>
        <w:jc w:val="both"/>
        <w:rPr>
          <w:rFonts w:hAnsi="宋体" w:cs="Times New Roman"/>
          <w:b/>
          <w:bCs/>
          <w:color w:val="auto"/>
          <w:sz w:val="22"/>
          <w:szCs w:val="22"/>
          <w:highlight w:val="none"/>
        </w:rPr>
      </w:pPr>
    </w:p>
    <w:p>
      <w:pPr>
        <w:pStyle w:val="4"/>
        <w:rPr>
          <w:rFonts w:hAnsi="宋体" w:cs="Times New Roman"/>
          <w:b w:val="0"/>
          <w:bCs w:val="0"/>
          <w:color w:val="auto"/>
          <w:sz w:val="22"/>
          <w:szCs w:val="22"/>
          <w:highlight w:val="none"/>
        </w:rPr>
      </w:pPr>
    </w:p>
    <w:p>
      <w:pPr>
        <w:rPr>
          <w:rFonts w:hAnsi="宋体" w:cs="Times New Roman"/>
          <w:b w:val="0"/>
          <w:bCs w:val="0"/>
          <w:color w:val="auto"/>
          <w:sz w:val="22"/>
          <w:szCs w:val="22"/>
          <w:highlight w:val="none"/>
        </w:rPr>
      </w:pPr>
    </w:p>
    <w:p>
      <w:pPr>
        <w:pStyle w:val="18"/>
        <w:rPr>
          <w:rFonts w:hAnsi="宋体" w:cs="Times New Roman"/>
          <w:b w:val="0"/>
          <w:bCs w:val="0"/>
          <w:color w:val="auto"/>
          <w:sz w:val="22"/>
          <w:szCs w:val="22"/>
          <w:highlight w:val="none"/>
        </w:rPr>
      </w:pPr>
    </w:p>
    <w:p>
      <w:pPr>
        <w:rPr>
          <w:color w:val="auto"/>
          <w:highlight w:val="none"/>
        </w:rPr>
      </w:pPr>
    </w:p>
    <w:p>
      <w:pPr>
        <w:rPr>
          <w:rFonts w:hAnsi="宋体" w:cs="Times New Roman"/>
          <w:b/>
          <w:bCs/>
          <w:color w:val="auto"/>
          <w:sz w:val="22"/>
          <w:szCs w:val="22"/>
          <w:highlight w:val="none"/>
        </w:rPr>
      </w:pPr>
    </w:p>
    <w:p>
      <w:pPr>
        <w:pStyle w:val="4"/>
        <w:rPr>
          <w:rFonts w:hAnsi="宋体" w:cs="Times New Roman"/>
          <w:color w:val="auto"/>
          <w:highlight w:val="none"/>
        </w:rPr>
      </w:pPr>
    </w:p>
    <w:p>
      <w:pPr>
        <w:spacing w:line="380" w:lineRule="exact"/>
        <w:ind w:firstLine="0" w:firstLineChars="0"/>
        <w:jc w:val="both"/>
        <w:rPr>
          <w:rFonts w:hAnsi="宋体" w:cs="Times New Roman"/>
          <w:b/>
          <w:bCs/>
          <w:color w:val="auto"/>
          <w:sz w:val="18"/>
          <w:szCs w:val="18"/>
          <w:highlight w:val="none"/>
        </w:rPr>
      </w:pPr>
      <w:r>
        <w:rPr>
          <w:rFonts w:hAnsi="宋体" w:cs="Times New Roman"/>
          <w:color w:val="auto"/>
          <w:highlight w:val="none"/>
        </w:rPr>
        <w:br w:type="page"/>
      </w:r>
      <w:bookmarkEnd w:id="0"/>
    </w:p>
    <w:p>
      <w:pPr>
        <w:pStyle w:val="4"/>
        <w:spacing w:line="360" w:lineRule="auto"/>
        <w:jc w:val="center"/>
        <w:rPr>
          <w:rFonts w:hAnsi="宋体" w:cs="Times New Roman"/>
          <w:color w:val="auto"/>
          <w:sz w:val="30"/>
          <w:szCs w:val="30"/>
          <w:highlight w:val="none"/>
        </w:rPr>
      </w:pPr>
      <w:bookmarkStart w:id="1" w:name="_Toc502069654"/>
      <w:bookmarkStart w:id="2" w:name="_Toc184785918"/>
      <w:bookmarkStart w:id="3" w:name="_Toc205638623"/>
      <w:bookmarkStart w:id="4" w:name="_Toc237176505"/>
      <w:bookmarkStart w:id="5" w:name="_Toc217289129"/>
      <w:r>
        <w:rPr>
          <w:rFonts w:hint="eastAsia" w:hAnsi="宋体"/>
          <w:color w:val="auto"/>
          <w:sz w:val="30"/>
          <w:szCs w:val="30"/>
          <w:highlight w:val="none"/>
        </w:rPr>
        <w:t>第一章</w:t>
      </w:r>
      <w:r>
        <w:rPr>
          <w:rFonts w:hAnsi="宋体"/>
          <w:color w:val="auto"/>
          <w:sz w:val="30"/>
          <w:szCs w:val="30"/>
          <w:highlight w:val="none"/>
        </w:rPr>
        <w:t xml:space="preserve">  </w:t>
      </w:r>
      <w:r>
        <w:rPr>
          <w:rFonts w:hint="eastAsia" w:hAnsi="宋体"/>
          <w:color w:val="auto"/>
          <w:sz w:val="30"/>
          <w:szCs w:val="30"/>
          <w:highlight w:val="none"/>
        </w:rPr>
        <w:t>公开招标采购公告</w:t>
      </w:r>
      <w:bookmarkEnd w:id="1"/>
    </w:p>
    <w:p>
      <w:pPr>
        <w:keepNext w:val="0"/>
        <w:keepLines w:val="0"/>
        <w:pageBreakBefore w:val="0"/>
        <w:widowControl w:val="0"/>
        <w:kinsoku/>
        <w:wordWrap/>
        <w:overflowPunct/>
        <w:topLinePunct w:val="0"/>
        <w:bidi w:val="0"/>
        <w:adjustRightInd w:val="0"/>
        <w:snapToGrid w:val="0"/>
        <w:spacing w:line="500" w:lineRule="exact"/>
        <w:ind w:firstLine="420" w:firstLineChars="200"/>
        <w:jc w:val="both"/>
        <w:outlineLvl w:val="9"/>
        <w:rPr>
          <w:rFonts w:hAnsi="宋体" w:cs="Times New Roman"/>
          <w:color w:val="auto"/>
          <w:sz w:val="21"/>
          <w:szCs w:val="21"/>
          <w:highlight w:val="none"/>
        </w:rPr>
      </w:pPr>
      <w:r>
        <w:rPr>
          <w:rFonts w:hint="eastAsia" w:hAnsi="宋体"/>
          <w:color w:val="auto"/>
          <w:sz w:val="21"/>
          <w:szCs w:val="21"/>
          <w:highlight w:val="none"/>
        </w:rPr>
        <w:t>金华市天盈财务咨询有限公司受</w:t>
      </w:r>
      <w:r>
        <w:rPr>
          <w:rFonts w:hint="eastAsia" w:hAnsi="宋体"/>
          <w:color w:val="auto"/>
          <w:sz w:val="21"/>
          <w:szCs w:val="21"/>
          <w:highlight w:val="none"/>
          <w:lang w:eastAsia="zh-CN"/>
        </w:rPr>
        <w:t>金华市金婺实业有限公司</w:t>
      </w:r>
      <w:r>
        <w:rPr>
          <w:rFonts w:hint="eastAsia" w:hAnsi="宋体"/>
          <w:color w:val="auto"/>
          <w:sz w:val="21"/>
          <w:szCs w:val="21"/>
          <w:highlight w:val="none"/>
        </w:rPr>
        <w:t>的委托，现就</w:t>
      </w:r>
      <w:r>
        <w:rPr>
          <w:rFonts w:hint="eastAsia" w:hAnsi="宋体"/>
          <w:color w:val="auto"/>
          <w:sz w:val="21"/>
          <w:szCs w:val="21"/>
          <w:highlight w:val="none"/>
          <w:lang w:eastAsia="zh-CN"/>
        </w:rPr>
        <w:t>洪源书香世家花园小区（东区、西区）、婺畔雅居（东区、西区）产权证办理服务项目</w:t>
      </w:r>
      <w:r>
        <w:rPr>
          <w:rFonts w:hint="eastAsia" w:hAnsi="宋体"/>
          <w:color w:val="auto"/>
          <w:sz w:val="21"/>
          <w:szCs w:val="21"/>
          <w:highlight w:val="none"/>
        </w:rPr>
        <w:t>进行公开招标，欢迎符合条件的投标人前来投标：</w:t>
      </w:r>
    </w:p>
    <w:p>
      <w:pPr>
        <w:keepNext w:val="0"/>
        <w:keepLines w:val="0"/>
        <w:pageBreakBefore w:val="0"/>
        <w:widowControl w:val="0"/>
        <w:tabs>
          <w:tab w:val="left" w:pos="1260"/>
        </w:tabs>
        <w:kinsoku/>
        <w:wordWrap/>
        <w:overflowPunct/>
        <w:topLinePunct w:val="0"/>
        <w:autoSpaceDE/>
        <w:autoSpaceDN/>
        <w:bidi w:val="0"/>
        <w:adjustRightInd w:val="0"/>
        <w:snapToGrid w:val="0"/>
        <w:spacing w:line="500" w:lineRule="exact"/>
        <w:ind w:firstLine="316" w:firstLineChars="150"/>
        <w:jc w:val="both"/>
        <w:textAlignment w:val="auto"/>
        <w:outlineLvl w:val="9"/>
        <w:rPr>
          <w:rFonts w:hint="eastAsia" w:hAnsi="宋体" w:eastAsia="宋体"/>
          <w:b/>
          <w:bCs/>
          <w:color w:val="auto"/>
          <w:sz w:val="21"/>
          <w:szCs w:val="21"/>
          <w:highlight w:val="none"/>
          <w:lang w:val="en-US" w:eastAsia="zh-CN"/>
        </w:rPr>
      </w:pPr>
      <w:r>
        <w:rPr>
          <w:rFonts w:hint="eastAsia" w:hAnsi="宋体"/>
          <w:b/>
          <w:bCs/>
          <w:color w:val="auto"/>
          <w:sz w:val="21"/>
          <w:szCs w:val="21"/>
          <w:highlight w:val="none"/>
        </w:rPr>
        <w:t>一、项目编号：</w:t>
      </w:r>
      <w:r>
        <w:rPr>
          <w:rFonts w:hint="eastAsia" w:hAnsi="宋体"/>
          <w:b/>
          <w:bCs/>
          <w:color w:val="auto"/>
          <w:sz w:val="21"/>
          <w:szCs w:val="21"/>
          <w:highlight w:val="none"/>
          <w:lang w:eastAsia="zh-CN"/>
        </w:rPr>
        <w:t>TY2022-FW618</w:t>
      </w:r>
    </w:p>
    <w:p>
      <w:pPr>
        <w:keepNext w:val="0"/>
        <w:keepLines w:val="0"/>
        <w:pageBreakBefore w:val="0"/>
        <w:widowControl w:val="0"/>
        <w:tabs>
          <w:tab w:val="left" w:pos="1260"/>
        </w:tabs>
        <w:kinsoku/>
        <w:wordWrap/>
        <w:overflowPunct/>
        <w:topLinePunct w:val="0"/>
        <w:autoSpaceDE/>
        <w:autoSpaceDN/>
        <w:bidi w:val="0"/>
        <w:adjustRightInd w:val="0"/>
        <w:snapToGrid w:val="0"/>
        <w:spacing w:line="500" w:lineRule="exact"/>
        <w:ind w:firstLine="316" w:firstLineChars="150"/>
        <w:jc w:val="both"/>
        <w:textAlignment w:val="auto"/>
        <w:outlineLvl w:val="9"/>
        <w:rPr>
          <w:rFonts w:hAnsi="宋体" w:cs="Times New Roman"/>
          <w:b/>
          <w:bCs/>
          <w:color w:val="auto"/>
          <w:sz w:val="21"/>
          <w:szCs w:val="21"/>
          <w:highlight w:val="none"/>
        </w:rPr>
      </w:pPr>
      <w:r>
        <w:rPr>
          <w:rFonts w:hint="eastAsia" w:hAnsi="宋体"/>
          <w:b/>
          <w:bCs/>
          <w:color w:val="auto"/>
          <w:sz w:val="21"/>
          <w:szCs w:val="21"/>
          <w:highlight w:val="none"/>
        </w:rPr>
        <w:t>二、采购组织类型：自行采购委托代理（非政府采购）</w:t>
      </w:r>
    </w:p>
    <w:p>
      <w:pPr>
        <w:keepNext w:val="0"/>
        <w:keepLines w:val="0"/>
        <w:pageBreakBefore w:val="0"/>
        <w:widowControl w:val="0"/>
        <w:tabs>
          <w:tab w:val="left" w:pos="1260"/>
        </w:tabs>
        <w:kinsoku/>
        <w:wordWrap/>
        <w:overflowPunct/>
        <w:topLinePunct w:val="0"/>
        <w:autoSpaceDE/>
        <w:autoSpaceDN/>
        <w:bidi w:val="0"/>
        <w:adjustRightInd w:val="0"/>
        <w:snapToGrid w:val="0"/>
        <w:spacing w:line="500" w:lineRule="exact"/>
        <w:ind w:firstLine="316" w:firstLineChars="150"/>
        <w:jc w:val="both"/>
        <w:textAlignment w:val="auto"/>
        <w:outlineLvl w:val="9"/>
        <w:rPr>
          <w:rFonts w:hAnsi="宋体" w:cs="Times New Roman"/>
          <w:color w:val="auto"/>
          <w:sz w:val="21"/>
          <w:szCs w:val="21"/>
          <w:highlight w:val="none"/>
        </w:rPr>
      </w:pPr>
      <w:r>
        <w:rPr>
          <w:rFonts w:hint="eastAsia" w:hAnsi="宋体"/>
          <w:b/>
          <w:bCs/>
          <w:color w:val="auto"/>
          <w:sz w:val="21"/>
          <w:szCs w:val="21"/>
          <w:highlight w:val="none"/>
        </w:rPr>
        <w:t>三、采购方式：公开招标</w:t>
      </w:r>
    </w:p>
    <w:p>
      <w:pPr>
        <w:keepNext w:val="0"/>
        <w:keepLines w:val="0"/>
        <w:pageBreakBefore w:val="0"/>
        <w:widowControl w:val="0"/>
        <w:tabs>
          <w:tab w:val="left" w:pos="1260"/>
        </w:tabs>
        <w:kinsoku/>
        <w:wordWrap/>
        <w:overflowPunct/>
        <w:topLinePunct w:val="0"/>
        <w:autoSpaceDE/>
        <w:autoSpaceDN/>
        <w:bidi w:val="0"/>
        <w:adjustRightInd w:val="0"/>
        <w:snapToGrid w:val="0"/>
        <w:spacing w:line="500" w:lineRule="exact"/>
        <w:ind w:firstLine="316" w:firstLineChars="150"/>
        <w:jc w:val="both"/>
        <w:textAlignment w:val="auto"/>
        <w:outlineLvl w:val="9"/>
        <w:rPr>
          <w:rFonts w:hAnsi="宋体" w:cs="Times New Roman"/>
          <w:b/>
          <w:bCs/>
          <w:color w:val="auto"/>
          <w:sz w:val="21"/>
          <w:szCs w:val="21"/>
          <w:highlight w:val="none"/>
        </w:rPr>
      </w:pPr>
      <w:r>
        <w:rPr>
          <w:rFonts w:hint="eastAsia" w:hAnsi="宋体"/>
          <w:b/>
          <w:bCs/>
          <w:color w:val="auto"/>
          <w:sz w:val="21"/>
          <w:szCs w:val="21"/>
          <w:highlight w:val="none"/>
        </w:rPr>
        <w:t>四、采购内容及数量：</w:t>
      </w:r>
    </w:p>
    <w:tbl>
      <w:tblPr>
        <w:tblStyle w:val="19"/>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774"/>
        <w:gridCol w:w="4241"/>
        <w:gridCol w:w="904"/>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3" w:hRule="atLeast"/>
          <w:jc w:val="center"/>
        </w:trPr>
        <w:tc>
          <w:tcPr>
            <w:tcW w:w="732" w:type="dxa"/>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ind w:right="0" w:rightChars="0"/>
              <w:jc w:val="center"/>
              <w:textAlignment w:val="baseline"/>
              <w:outlineLvl w:val="9"/>
              <w:rPr>
                <w:rFonts w:hint="eastAsia" w:hAnsi="宋体" w:eastAsia="宋体" w:cs="Times New Roman"/>
                <w:color w:val="auto"/>
                <w:sz w:val="24"/>
                <w:szCs w:val="24"/>
                <w:highlight w:val="none"/>
                <w:lang w:eastAsia="zh-CN"/>
              </w:rPr>
            </w:pPr>
            <w:r>
              <w:rPr>
                <w:rFonts w:hint="eastAsia" w:hAnsi="宋体"/>
                <w:color w:val="auto"/>
                <w:sz w:val="21"/>
                <w:szCs w:val="21"/>
                <w:highlight w:val="none"/>
                <w:lang w:val="en-US" w:eastAsia="zh-CN"/>
              </w:rPr>
              <w:t>序号</w:t>
            </w:r>
          </w:p>
        </w:tc>
        <w:tc>
          <w:tcPr>
            <w:tcW w:w="2774" w:type="dxa"/>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9"/>
              <w:rPr>
                <w:rFonts w:hAnsi="宋体" w:cs="Times New Roman"/>
                <w:color w:val="auto"/>
                <w:sz w:val="21"/>
                <w:szCs w:val="21"/>
                <w:highlight w:val="none"/>
              </w:rPr>
            </w:pPr>
            <w:r>
              <w:rPr>
                <w:rFonts w:hint="eastAsia" w:hAnsi="宋体"/>
                <w:color w:val="auto"/>
                <w:sz w:val="21"/>
                <w:szCs w:val="21"/>
                <w:highlight w:val="none"/>
              </w:rPr>
              <w:t>项目名称</w:t>
            </w:r>
          </w:p>
        </w:tc>
        <w:tc>
          <w:tcPr>
            <w:tcW w:w="4241" w:type="dxa"/>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ind w:firstLine="105" w:firstLineChars="50"/>
              <w:jc w:val="center"/>
              <w:textAlignment w:val="baseline"/>
              <w:outlineLvl w:val="9"/>
              <w:rPr>
                <w:rFonts w:hAnsi="宋体" w:cs="Times New Roman"/>
                <w:color w:val="auto"/>
                <w:sz w:val="21"/>
                <w:szCs w:val="21"/>
                <w:highlight w:val="none"/>
              </w:rPr>
            </w:pPr>
            <w:r>
              <w:rPr>
                <w:rFonts w:hint="eastAsia" w:hAnsi="宋体"/>
                <w:color w:val="auto"/>
                <w:sz w:val="21"/>
                <w:szCs w:val="21"/>
                <w:highlight w:val="none"/>
              </w:rPr>
              <w:t>服务内容及技术要求</w:t>
            </w:r>
          </w:p>
        </w:tc>
        <w:tc>
          <w:tcPr>
            <w:tcW w:w="904" w:type="dxa"/>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9"/>
              <w:rPr>
                <w:rFonts w:hAnsi="宋体" w:cs="Times New Roman"/>
                <w:color w:val="auto"/>
                <w:sz w:val="21"/>
                <w:szCs w:val="21"/>
                <w:highlight w:val="none"/>
              </w:rPr>
            </w:pPr>
            <w:r>
              <w:rPr>
                <w:rFonts w:hint="eastAsia" w:hAnsi="宋体"/>
                <w:color w:val="auto"/>
                <w:sz w:val="21"/>
                <w:szCs w:val="21"/>
                <w:highlight w:val="none"/>
              </w:rPr>
              <w:t>数量</w:t>
            </w:r>
          </w:p>
        </w:tc>
        <w:tc>
          <w:tcPr>
            <w:tcW w:w="1312" w:type="dxa"/>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9"/>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最高单价限价(人民币)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32" w:type="dxa"/>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9"/>
              <w:rPr>
                <w:rFonts w:hint="eastAsia" w:hAnsi="宋体" w:eastAsia="宋体"/>
                <w:color w:val="auto"/>
                <w:sz w:val="21"/>
                <w:szCs w:val="21"/>
                <w:highlight w:val="none"/>
                <w:lang w:eastAsia="zh-CN"/>
              </w:rPr>
            </w:pPr>
            <w:r>
              <w:rPr>
                <w:rFonts w:hint="eastAsia" w:hAnsi="宋体"/>
                <w:color w:val="auto"/>
                <w:sz w:val="21"/>
                <w:szCs w:val="21"/>
                <w:highlight w:val="none"/>
                <w:lang w:val="en-US" w:eastAsia="zh-CN"/>
              </w:rPr>
              <w:t>1</w:t>
            </w:r>
          </w:p>
        </w:tc>
        <w:tc>
          <w:tcPr>
            <w:tcW w:w="2774" w:type="dxa"/>
            <w:vAlign w:val="center"/>
          </w:tcPr>
          <w:p>
            <w:pPr>
              <w:keepNext w:val="0"/>
              <w:keepLines w:val="0"/>
              <w:pageBreakBefore w:val="0"/>
              <w:kinsoku/>
              <w:wordWrap/>
              <w:overflowPunct/>
              <w:topLinePunct w:val="0"/>
              <w:autoSpaceDE w:val="0"/>
              <w:autoSpaceDN w:val="0"/>
              <w:bidi w:val="0"/>
              <w:adjustRightInd w:val="0"/>
              <w:snapToGrid w:val="0"/>
              <w:spacing w:line="460" w:lineRule="exact"/>
              <w:jc w:val="center"/>
              <w:textAlignment w:val="baseline"/>
              <w:outlineLvl w:val="9"/>
              <w:rPr>
                <w:rFonts w:hAnsi="宋体" w:cs="Times New Roman"/>
                <w:color w:val="auto"/>
                <w:sz w:val="21"/>
                <w:szCs w:val="21"/>
                <w:highlight w:val="none"/>
              </w:rPr>
            </w:pPr>
            <w:r>
              <w:rPr>
                <w:rFonts w:hint="eastAsia" w:hAnsi="宋体"/>
                <w:color w:val="auto"/>
                <w:sz w:val="21"/>
                <w:szCs w:val="21"/>
                <w:highlight w:val="none"/>
                <w:lang w:eastAsia="zh-CN"/>
              </w:rPr>
              <w:t>洪源书香世家花园小区（东区、西区）、婺畔雅居（东区、西区）产权证办理服务项目</w:t>
            </w:r>
          </w:p>
        </w:tc>
        <w:tc>
          <w:tcPr>
            <w:tcW w:w="4241" w:type="dxa"/>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9"/>
              <w:rPr>
                <w:rFonts w:hint="eastAsia" w:hAnsi="宋体" w:eastAsia="宋体" w:cs="Times New Roman"/>
                <w:color w:val="auto"/>
                <w:sz w:val="21"/>
                <w:szCs w:val="21"/>
                <w:highlight w:val="none"/>
                <w:lang w:eastAsia="zh-CN"/>
              </w:rPr>
            </w:pPr>
            <w:r>
              <w:rPr>
                <w:rFonts w:hint="eastAsia" w:hAnsi="宋体"/>
                <w:color w:val="auto"/>
                <w:sz w:val="21"/>
                <w:szCs w:val="21"/>
                <w:highlight w:val="none"/>
                <w:lang w:eastAsia="zh-CN"/>
              </w:rPr>
              <w:t>洪源书香世家花园小区（东区、西区）、婺畔雅居（东区、西区）安置房</w:t>
            </w:r>
            <w:r>
              <w:rPr>
                <w:rFonts w:hint="eastAsia" w:hAnsi="宋体"/>
                <w:color w:val="auto"/>
                <w:sz w:val="21"/>
                <w:szCs w:val="21"/>
                <w:highlight w:val="none"/>
                <w:lang w:val="en-US" w:eastAsia="zh-CN"/>
              </w:rPr>
              <w:t>约3005套（其中约312套已总证分割到采购单位，约900套的前期资料已收集至采购单位）安置房的产权证办理服务</w:t>
            </w:r>
            <w:r>
              <w:rPr>
                <w:rFonts w:hint="eastAsia" w:cs="宋体" w:asciiTheme="minorEastAsia" w:hAnsiTheme="minorEastAsia" w:eastAsiaTheme="minorEastAsia"/>
                <w:color w:val="auto"/>
                <w:sz w:val="21"/>
                <w:szCs w:val="21"/>
                <w:highlight w:val="none"/>
                <w:lang w:eastAsia="zh-CN"/>
              </w:rPr>
              <w:t>，</w:t>
            </w:r>
            <w:r>
              <w:rPr>
                <w:rFonts w:hint="eastAsia" w:hAnsi="宋体"/>
                <w:color w:val="auto"/>
                <w:sz w:val="21"/>
                <w:szCs w:val="21"/>
                <w:highlight w:val="none"/>
              </w:rPr>
              <w:t>具体详见第二章招标需求</w:t>
            </w:r>
            <w:r>
              <w:rPr>
                <w:rFonts w:hint="eastAsia" w:hAnsi="宋体"/>
                <w:color w:val="auto"/>
                <w:sz w:val="21"/>
                <w:szCs w:val="21"/>
                <w:highlight w:val="none"/>
                <w:lang w:eastAsia="zh-CN"/>
              </w:rPr>
              <w:t>。</w:t>
            </w:r>
          </w:p>
        </w:tc>
        <w:tc>
          <w:tcPr>
            <w:tcW w:w="904" w:type="dxa"/>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9"/>
              <w:rPr>
                <w:rFonts w:hint="default" w:hAnsi="宋体" w:eastAsia="宋体" w:cs="Times New Roman"/>
                <w:color w:val="auto"/>
                <w:sz w:val="21"/>
                <w:szCs w:val="21"/>
                <w:highlight w:val="none"/>
                <w:lang w:val="en-US" w:eastAsia="zh-CN"/>
              </w:rPr>
            </w:pPr>
            <w:r>
              <w:rPr>
                <w:rFonts w:hint="eastAsia" w:hAnsi="宋体" w:cs="宋体"/>
                <w:color w:val="auto"/>
                <w:sz w:val="21"/>
                <w:szCs w:val="21"/>
                <w:highlight w:val="none"/>
                <w:lang w:val="en-US" w:eastAsia="zh-CN"/>
              </w:rPr>
              <w:t>1家</w:t>
            </w:r>
          </w:p>
        </w:tc>
        <w:tc>
          <w:tcPr>
            <w:tcW w:w="1312" w:type="dxa"/>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9"/>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260元/套</w:t>
            </w:r>
          </w:p>
        </w:tc>
      </w:tr>
    </w:tbl>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2" w:firstLineChars="200"/>
        <w:jc w:val="left"/>
        <w:textAlignment w:val="auto"/>
        <w:outlineLvl w:val="9"/>
        <w:rPr>
          <w:rFonts w:hAnsi="宋体" w:cs="Times New Roman"/>
          <w:b/>
          <w:bCs/>
          <w:color w:val="auto"/>
          <w:sz w:val="21"/>
          <w:szCs w:val="21"/>
          <w:highlight w:val="none"/>
        </w:rPr>
      </w:pPr>
      <w:r>
        <w:rPr>
          <w:rFonts w:hint="eastAsia" w:hAnsi="宋体"/>
          <w:b/>
          <w:bCs/>
          <w:color w:val="auto"/>
          <w:sz w:val="21"/>
          <w:szCs w:val="21"/>
          <w:highlight w:val="none"/>
        </w:rPr>
        <w:t>五、合格投标人的资格要求</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left"/>
        <w:textAlignment w:val="auto"/>
        <w:outlineLvl w:val="9"/>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lang w:val="en-US" w:eastAsia="zh-CN"/>
        </w:rPr>
        <w:t>.</w:t>
      </w:r>
      <w:r>
        <w:rPr>
          <w:rFonts w:hint="eastAsia" w:hAnsi="宋体"/>
          <w:color w:val="auto"/>
          <w:sz w:val="21"/>
          <w:szCs w:val="21"/>
          <w:highlight w:val="none"/>
        </w:rPr>
        <w:t>符合《中华人民共和国政府采购法》第二十二条规定的投标人资格条件；</w:t>
      </w:r>
      <w:r>
        <w:rPr>
          <w:rFonts w:hint="eastAsia" w:hAnsi="宋体" w:cs="宋体"/>
          <w:color w:val="auto"/>
          <w:sz w:val="21"/>
          <w:szCs w:val="21"/>
          <w:highlight w:val="none"/>
        </w:rPr>
        <w:t>未被“信用中国”（www.creditchina.gov.cn）、中国政府采购网（www.ccgp.gov.cn）列入失信被执行人、重大税收违法案件当事人名单、政府采购严重违法失信行为记录名单。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bidi w:val="0"/>
        <w:adjustRightInd w:val="0"/>
        <w:snapToGrid w:val="0"/>
        <w:spacing w:line="490" w:lineRule="exact"/>
        <w:ind w:firstLine="420" w:firstLineChars="200"/>
        <w:jc w:val="left"/>
        <w:outlineLvl w:val="9"/>
        <w:rPr>
          <w:rFonts w:hAnsi="宋体" w:cs="Times New Roman"/>
          <w:color w:val="auto"/>
          <w:sz w:val="21"/>
          <w:szCs w:val="21"/>
          <w:highlight w:val="none"/>
        </w:rPr>
      </w:pPr>
      <w:r>
        <w:rPr>
          <w:rFonts w:hint="eastAsia" w:hAnsi="宋体"/>
          <w:color w:val="auto"/>
          <w:sz w:val="21"/>
          <w:szCs w:val="21"/>
          <w:highlight w:val="none"/>
          <w:lang w:val="en-US" w:eastAsia="zh-CN"/>
        </w:rPr>
        <w:t>2.</w:t>
      </w:r>
      <w:r>
        <w:rPr>
          <w:rFonts w:hint="eastAsia" w:hAnsi="宋体"/>
          <w:color w:val="auto"/>
          <w:sz w:val="21"/>
          <w:szCs w:val="21"/>
          <w:highlight w:val="none"/>
        </w:rPr>
        <w:t>本项目不接受联合体投标。</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2" w:firstLineChars="200"/>
        <w:jc w:val="left"/>
        <w:textAlignment w:val="auto"/>
        <w:outlineLvl w:val="9"/>
        <w:rPr>
          <w:rFonts w:hAnsi="宋体" w:cs="Times New Roman"/>
          <w:b/>
          <w:bCs/>
          <w:color w:val="auto"/>
          <w:sz w:val="21"/>
          <w:szCs w:val="21"/>
          <w:highlight w:val="none"/>
        </w:rPr>
      </w:pPr>
      <w:r>
        <w:rPr>
          <w:rFonts w:hint="eastAsia" w:hAnsi="宋体"/>
          <w:b/>
          <w:bCs/>
          <w:color w:val="auto"/>
          <w:sz w:val="21"/>
          <w:szCs w:val="21"/>
          <w:highlight w:val="none"/>
        </w:rPr>
        <w:t>六、招标文件的公告及招标文件发售期限：</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left"/>
        <w:textAlignment w:val="auto"/>
        <w:outlineLvl w:val="9"/>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lang w:val="en-US" w:eastAsia="zh-CN"/>
        </w:rPr>
        <w:t>.</w:t>
      </w:r>
      <w:r>
        <w:rPr>
          <w:rFonts w:hint="eastAsia" w:hAnsi="宋体"/>
          <w:color w:val="auto"/>
          <w:sz w:val="21"/>
          <w:szCs w:val="21"/>
          <w:highlight w:val="none"/>
        </w:rPr>
        <w:t>时间：自</w:t>
      </w:r>
      <w:r>
        <w:rPr>
          <w:rFonts w:hint="eastAsia" w:hAnsi="宋体"/>
          <w:color w:val="auto"/>
          <w:sz w:val="21"/>
          <w:szCs w:val="21"/>
          <w:highlight w:val="none"/>
          <w:lang w:val="en-US" w:eastAsia="zh-CN"/>
        </w:rPr>
        <w:t xml:space="preserve">2022 </w:t>
      </w:r>
      <w:r>
        <w:rPr>
          <w:rFonts w:hint="eastAsia" w:hAnsi="宋体"/>
          <w:color w:val="auto"/>
          <w:sz w:val="21"/>
          <w:szCs w:val="21"/>
          <w:highlight w:val="none"/>
        </w:rPr>
        <w:t>年</w:t>
      </w:r>
      <w:r>
        <w:rPr>
          <w:rFonts w:hint="eastAsia" w:hAnsi="宋体"/>
          <w:color w:val="auto"/>
          <w:sz w:val="21"/>
          <w:szCs w:val="21"/>
          <w:highlight w:val="none"/>
          <w:lang w:val="en-US" w:eastAsia="zh-CN"/>
        </w:rPr>
        <w:t>8</w:t>
      </w:r>
      <w:r>
        <w:rPr>
          <w:rFonts w:hint="eastAsia" w:hAnsi="宋体"/>
          <w:color w:val="auto"/>
          <w:sz w:val="21"/>
          <w:szCs w:val="21"/>
          <w:highlight w:val="none"/>
        </w:rPr>
        <w:t>月</w:t>
      </w:r>
      <w:r>
        <w:rPr>
          <w:rFonts w:hint="eastAsia" w:hAnsi="宋体"/>
          <w:color w:val="auto"/>
          <w:sz w:val="21"/>
          <w:szCs w:val="21"/>
          <w:highlight w:val="none"/>
          <w:lang w:val="en-US" w:eastAsia="zh-CN"/>
        </w:rPr>
        <w:t xml:space="preserve"> 26 </w:t>
      </w:r>
      <w:r>
        <w:rPr>
          <w:rFonts w:hint="eastAsia" w:hAnsi="宋体"/>
          <w:color w:val="auto"/>
          <w:sz w:val="21"/>
          <w:szCs w:val="21"/>
          <w:highlight w:val="none"/>
        </w:rPr>
        <w:t>日起至</w:t>
      </w:r>
      <w:r>
        <w:rPr>
          <w:rFonts w:hint="eastAsia" w:hAnsi="宋体"/>
          <w:color w:val="auto"/>
          <w:sz w:val="21"/>
          <w:szCs w:val="21"/>
          <w:highlight w:val="none"/>
          <w:lang w:val="en-US" w:eastAsia="zh-CN"/>
        </w:rPr>
        <w:t xml:space="preserve"> 2022</w:t>
      </w:r>
      <w:r>
        <w:rPr>
          <w:rFonts w:hint="eastAsia" w:hAnsi="宋体"/>
          <w:color w:val="auto"/>
          <w:sz w:val="21"/>
          <w:szCs w:val="21"/>
          <w:highlight w:val="none"/>
        </w:rPr>
        <w:t>年</w:t>
      </w:r>
      <w:r>
        <w:rPr>
          <w:rFonts w:hint="eastAsia" w:hAnsi="宋体"/>
          <w:color w:val="auto"/>
          <w:sz w:val="21"/>
          <w:szCs w:val="21"/>
          <w:highlight w:val="none"/>
          <w:lang w:val="en-US" w:eastAsia="zh-CN"/>
        </w:rPr>
        <w:t>9</w:t>
      </w:r>
      <w:r>
        <w:rPr>
          <w:rFonts w:hint="eastAsia" w:hAnsi="宋体"/>
          <w:color w:val="auto"/>
          <w:sz w:val="21"/>
          <w:szCs w:val="21"/>
          <w:highlight w:val="none"/>
        </w:rPr>
        <w:t>月</w:t>
      </w:r>
      <w:r>
        <w:rPr>
          <w:rFonts w:hint="eastAsia" w:hAnsi="宋体"/>
          <w:color w:val="auto"/>
          <w:sz w:val="21"/>
          <w:szCs w:val="21"/>
          <w:highlight w:val="none"/>
          <w:lang w:val="en-US" w:eastAsia="zh-CN"/>
        </w:rPr>
        <w:t xml:space="preserve"> 2 </w:t>
      </w:r>
      <w:r>
        <w:rPr>
          <w:rFonts w:hint="eastAsia" w:hAnsi="宋体"/>
          <w:color w:val="auto"/>
          <w:sz w:val="21"/>
          <w:szCs w:val="21"/>
          <w:highlight w:val="none"/>
        </w:rPr>
        <w:t>日止。（每天上午</w:t>
      </w:r>
      <w:r>
        <w:rPr>
          <w:rFonts w:hAnsi="宋体"/>
          <w:color w:val="auto"/>
          <w:sz w:val="21"/>
          <w:szCs w:val="21"/>
          <w:highlight w:val="none"/>
        </w:rPr>
        <w:t>8</w:t>
      </w:r>
      <w:r>
        <w:rPr>
          <w:rFonts w:hint="eastAsia" w:hAnsi="宋体"/>
          <w:color w:val="auto"/>
          <w:sz w:val="21"/>
          <w:szCs w:val="21"/>
          <w:highlight w:val="none"/>
        </w:rPr>
        <w:t>：</w:t>
      </w:r>
      <w:r>
        <w:rPr>
          <w:rFonts w:hAnsi="宋体"/>
          <w:color w:val="auto"/>
          <w:sz w:val="21"/>
          <w:szCs w:val="21"/>
          <w:highlight w:val="none"/>
        </w:rPr>
        <w:t>30-11</w:t>
      </w:r>
      <w:r>
        <w:rPr>
          <w:rFonts w:hint="eastAsia" w:hAnsi="宋体"/>
          <w:color w:val="auto"/>
          <w:sz w:val="21"/>
          <w:szCs w:val="21"/>
          <w:highlight w:val="none"/>
        </w:rPr>
        <w:t>：</w:t>
      </w:r>
      <w:r>
        <w:rPr>
          <w:rFonts w:hAnsi="宋体"/>
          <w:color w:val="auto"/>
          <w:sz w:val="21"/>
          <w:szCs w:val="21"/>
          <w:highlight w:val="none"/>
        </w:rPr>
        <w:t>30</w:t>
      </w:r>
      <w:r>
        <w:rPr>
          <w:rFonts w:hint="eastAsia" w:hAnsi="宋体"/>
          <w:color w:val="auto"/>
          <w:sz w:val="21"/>
          <w:szCs w:val="21"/>
          <w:highlight w:val="none"/>
        </w:rPr>
        <w:t>时，下午</w:t>
      </w:r>
      <w:r>
        <w:rPr>
          <w:rFonts w:hAnsi="宋体"/>
          <w:color w:val="auto"/>
          <w:sz w:val="21"/>
          <w:szCs w:val="21"/>
          <w:highlight w:val="none"/>
        </w:rPr>
        <w:t>14</w:t>
      </w:r>
      <w:r>
        <w:rPr>
          <w:rFonts w:hint="eastAsia" w:hAnsi="宋体"/>
          <w:color w:val="auto"/>
          <w:sz w:val="21"/>
          <w:szCs w:val="21"/>
          <w:highlight w:val="none"/>
        </w:rPr>
        <w:t>：</w:t>
      </w:r>
      <w:r>
        <w:rPr>
          <w:rFonts w:hAnsi="宋体"/>
          <w:color w:val="auto"/>
          <w:sz w:val="21"/>
          <w:szCs w:val="21"/>
          <w:highlight w:val="none"/>
        </w:rPr>
        <w:t>00-17</w:t>
      </w:r>
      <w:r>
        <w:rPr>
          <w:rFonts w:hint="eastAsia" w:hAnsi="宋体"/>
          <w:color w:val="auto"/>
          <w:sz w:val="21"/>
          <w:szCs w:val="21"/>
          <w:highlight w:val="none"/>
        </w:rPr>
        <w:t>：</w:t>
      </w:r>
      <w:r>
        <w:rPr>
          <w:rFonts w:hAnsi="宋体"/>
          <w:color w:val="auto"/>
          <w:sz w:val="21"/>
          <w:szCs w:val="21"/>
          <w:highlight w:val="none"/>
        </w:rPr>
        <w:t>00</w:t>
      </w:r>
      <w:r>
        <w:rPr>
          <w:rFonts w:hint="eastAsia" w:hAnsi="宋体"/>
          <w:color w:val="auto"/>
          <w:sz w:val="21"/>
          <w:szCs w:val="21"/>
          <w:highlight w:val="none"/>
        </w:rPr>
        <w:t>时</w:t>
      </w:r>
      <w:r>
        <w:rPr>
          <w:rFonts w:hAnsi="宋体"/>
          <w:color w:val="auto"/>
          <w:sz w:val="21"/>
          <w:szCs w:val="21"/>
          <w:highlight w:val="none"/>
        </w:rPr>
        <w:t>,</w:t>
      </w:r>
      <w:r>
        <w:rPr>
          <w:rFonts w:hint="eastAsia" w:hAnsi="宋体"/>
          <w:color w:val="auto"/>
          <w:sz w:val="21"/>
          <w:szCs w:val="21"/>
          <w:highlight w:val="none"/>
        </w:rPr>
        <w:t>周末节假日除外）。</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left"/>
        <w:textAlignment w:val="auto"/>
        <w:outlineLvl w:val="9"/>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lang w:val="en-US" w:eastAsia="zh-CN"/>
        </w:rPr>
        <w:t>.</w:t>
      </w:r>
      <w:r>
        <w:rPr>
          <w:rFonts w:hint="eastAsia" w:hAnsi="宋体"/>
          <w:color w:val="auto"/>
          <w:sz w:val="21"/>
          <w:szCs w:val="21"/>
          <w:highlight w:val="none"/>
        </w:rPr>
        <w:t>地点：金华市天盈财务咨询有限公司（金华市创新街</w:t>
      </w:r>
      <w:r>
        <w:rPr>
          <w:rFonts w:hAnsi="宋体"/>
          <w:color w:val="auto"/>
          <w:sz w:val="21"/>
          <w:szCs w:val="21"/>
          <w:highlight w:val="none"/>
        </w:rPr>
        <w:t>18</w:t>
      </w:r>
      <w:r>
        <w:rPr>
          <w:rFonts w:hint="eastAsia" w:hAnsi="宋体"/>
          <w:color w:val="auto"/>
          <w:sz w:val="21"/>
          <w:szCs w:val="21"/>
          <w:highlight w:val="none"/>
        </w:rPr>
        <w:t>号南楼四楼，农科教大楼西侧对面）。</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left"/>
        <w:textAlignment w:val="auto"/>
        <w:outlineLvl w:val="9"/>
        <w:rPr>
          <w:rFonts w:hAnsi="宋体" w:cs="Times New Roman"/>
          <w:color w:val="auto"/>
          <w:sz w:val="21"/>
          <w:szCs w:val="21"/>
          <w:highlight w:val="none"/>
        </w:rPr>
      </w:pPr>
      <w:r>
        <w:rPr>
          <w:rFonts w:hAnsi="宋体"/>
          <w:color w:val="auto"/>
          <w:sz w:val="21"/>
          <w:szCs w:val="21"/>
          <w:highlight w:val="none"/>
        </w:rPr>
        <w:t>3</w:t>
      </w:r>
      <w:r>
        <w:rPr>
          <w:rFonts w:hint="eastAsia" w:hAnsi="宋体"/>
          <w:color w:val="auto"/>
          <w:sz w:val="21"/>
          <w:szCs w:val="21"/>
          <w:highlight w:val="none"/>
          <w:lang w:val="en-US" w:eastAsia="zh-CN"/>
        </w:rPr>
        <w:t>.</w:t>
      </w:r>
      <w:r>
        <w:rPr>
          <w:rFonts w:hint="eastAsia" w:hAnsi="宋体"/>
          <w:color w:val="auto"/>
          <w:sz w:val="21"/>
          <w:szCs w:val="21"/>
          <w:highlight w:val="none"/>
        </w:rPr>
        <w:t>售价：招标文件工本费每套</w:t>
      </w:r>
      <w:r>
        <w:rPr>
          <w:rFonts w:hint="eastAsia" w:hAnsi="宋体"/>
          <w:color w:val="auto"/>
          <w:sz w:val="21"/>
          <w:szCs w:val="21"/>
          <w:highlight w:val="none"/>
          <w:lang w:val="en-US" w:eastAsia="zh-CN"/>
        </w:rPr>
        <w:t>5</w:t>
      </w:r>
      <w:r>
        <w:rPr>
          <w:rFonts w:hAnsi="宋体"/>
          <w:color w:val="auto"/>
          <w:sz w:val="21"/>
          <w:szCs w:val="21"/>
          <w:highlight w:val="none"/>
        </w:rPr>
        <w:t>00</w:t>
      </w:r>
      <w:r>
        <w:rPr>
          <w:rFonts w:hint="eastAsia" w:hAnsi="宋体"/>
          <w:color w:val="auto"/>
          <w:sz w:val="21"/>
          <w:szCs w:val="21"/>
          <w:highlight w:val="none"/>
        </w:rPr>
        <w:t>元，售后不退。</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left"/>
        <w:textAlignment w:val="auto"/>
        <w:outlineLvl w:val="9"/>
        <w:rPr>
          <w:rFonts w:hAnsi="宋体"/>
          <w:color w:val="auto"/>
          <w:sz w:val="21"/>
          <w:szCs w:val="21"/>
          <w:highlight w:val="none"/>
        </w:rPr>
      </w:pPr>
      <w:r>
        <w:rPr>
          <w:rFonts w:hint="eastAsia" w:hAnsi="宋体" w:cs="Arial"/>
          <w:color w:val="auto"/>
          <w:sz w:val="21"/>
          <w:szCs w:val="21"/>
          <w:highlight w:val="none"/>
        </w:rPr>
        <w:t>户名：金华市天盈财务咨询有限公司，</w:t>
      </w:r>
      <w:r>
        <w:rPr>
          <w:rFonts w:hint="eastAsia" w:hAnsi="宋体"/>
          <w:color w:val="auto"/>
          <w:sz w:val="21"/>
          <w:szCs w:val="21"/>
          <w:highlight w:val="none"/>
        </w:rPr>
        <w:t>开户银行：</w:t>
      </w:r>
      <w:r>
        <w:rPr>
          <w:rFonts w:hint="eastAsia" w:hAnsi="宋体" w:cs="Arial"/>
          <w:color w:val="auto"/>
          <w:sz w:val="21"/>
          <w:szCs w:val="21"/>
          <w:highlight w:val="none"/>
        </w:rPr>
        <w:t>金华银行股份有限公司多湖支行</w:t>
      </w:r>
      <w:r>
        <w:rPr>
          <w:rFonts w:hint="eastAsia" w:hAnsi="宋体"/>
          <w:color w:val="auto"/>
          <w:sz w:val="21"/>
          <w:szCs w:val="21"/>
          <w:highlight w:val="none"/>
        </w:rPr>
        <w:t>，银行账号：</w:t>
      </w:r>
      <w:r>
        <w:rPr>
          <w:rFonts w:hint="eastAsia" w:hAnsi="宋体" w:cs="Arial"/>
          <w:color w:val="auto"/>
          <w:sz w:val="21"/>
          <w:szCs w:val="21"/>
          <w:highlight w:val="none"/>
        </w:rPr>
        <w:t>0188990822000064</w:t>
      </w:r>
      <w:r>
        <w:rPr>
          <w:rFonts w:hint="eastAsia" w:hAnsi="宋体"/>
          <w:b/>
          <w:color w:val="auto"/>
          <w:sz w:val="21"/>
          <w:szCs w:val="21"/>
          <w:highlight w:val="none"/>
        </w:rPr>
        <w:t>（汇款用途请注明项目编号：</w:t>
      </w:r>
      <w:r>
        <w:rPr>
          <w:rFonts w:hint="eastAsia" w:hAnsi="宋体"/>
          <w:b/>
          <w:color w:val="auto"/>
          <w:sz w:val="21"/>
          <w:szCs w:val="21"/>
          <w:highlight w:val="none"/>
          <w:lang w:val="en-US" w:eastAsia="zh-CN"/>
        </w:rPr>
        <w:t>618</w:t>
      </w:r>
      <w:r>
        <w:rPr>
          <w:rFonts w:hint="eastAsia" w:hAnsi="宋体"/>
          <w:b/>
          <w:color w:val="auto"/>
          <w:sz w:val="21"/>
          <w:szCs w:val="21"/>
          <w:highlight w:val="none"/>
        </w:rPr>
        <w:t>）。</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Ansi="宋体" w:cs="Times New Roman"/>
          <w:color w:val="auto"/>
          <w:sz w:val="21"/>
          <w:szCs w:val="21"/>
          <w:highlight w:val="none"/>
        </w:rPr>
      </w:pPr>
      <w:r>
        <w:rPr>
          <w:rFonts w:hint="eastAsia" w:hAnsi="宋体"/>
          <w:color w:val="auto"/>
          <w:sz w:val="21"/>
          <w:szCs w:val="21"/>
          <w:highlight w:val="none"/>
        </w:rPr>
        <w:t>提示：</w:t>
      </w:r>
    </w:p>
    <w:p>
      <w:pPr>
        <w:keepNext w:val="0"/>
        <w:keepLines w:val="0"/>
        <w:pageBreakBefore w:val="0"/>
        <w:widowControl w:val="0"/>
        <w:numPr>
          <w:ilvl w:val="0"/>
          <w:numId w:val="1"/>
        </w:numPr>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int="eastAsia" w:hAnsi="宋体"/>
          <w:color w:val="auto"/>
          <w:sz w:val="21"/>
          <w:szCs w:val="21"/>
          <w:highlight w:val="none"/>
        </w:rPr>
      </w:pPr>
      <w:r>
        <w:rPr>
          <w:rFonts w:hint="eastAsia" w:hAnsi="宋体"/>
          <w:color w:val="auto"/>
          <w:sz w:val="21"/>
          <w:szCs w:val="21"/>
          <w:highlight w:val="none"/>
          <w:lang w:eastAsia="zh-CN"/>
        </w:rPr>
        <w:t>招标代理机构</w:t>
      </w:r>
      <w:r>
        <w:rPr>
          <w:rFonts w:hint="eastAsia" w:hAnsi="宋体"/>
          <w:color w:val="auto"/>
          <w:sz w:val="21"/>
          <w:szCs w:val="21"/>
          <w:highlight w:val="none"/>
        </w:rPr>
        <w:t>将拒绝接受非报名</w:t>
      </w:r>
      <w:r>
        <w:rPr>
          <w:rFonts w:hint="eastAsia" w:hAnsi="宋体"/>
          <w:color w:val="auto"/>
          <w:sz w:val="21"/>
          <w:szCs w:val="21"/>
          <w:highlight w:val="none"/>
          <w:lang w:eastAsia="zh-CN"/>
        </w:rPr>
        <w:t>投标人</w:t>
      </w:r>
      <w:r>
        <w:rPr>
          <w:rFonts w:hint="eastAsia" w:hAnsi="宋体"/>
          <w:color w:val="auto"/>
          <w:sz w:val="21"/>
          <w:szCs w:val="21"/>
          <w:highlight w:val="none"/>
        </w:rPr>
        <w:t>的投标文件。</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Ansi="宋体" w:cs="Times New Roman"/>
          <w:color w:val="auto"/>
          <w:sz w:val="21"/>
          <w:szCs w:val="21"/>
          <w:highlight w:val="none"/>
        </w:rPr>
      </w:pPr>
      <w:r>
        <w:rPr>
          <w:rFonts w:hint="eastAsia" w:hAnsi="宋体"/>
          <w:color w:val="auto"/>
          <w:sz w:val="21"/>
          <w:szCs w:val="21"/>
          <w:highlight w:val="none"/>
        </w:rPr>
        <w:t>（2）招标文件发售截止时间之后有潜在</w:t>
      </w:r>
      <w:r>
        <w:rPr>
          <w:rFonts w:hint="eastAsia" w:hAnsi="宋体"/>
          <w:color w:val="auto"/>
          <w:sz w:val="21"/>
          <w:szCs w:val="21"/>
          <w:highlight w:val="none"/>
          <w:lang w:eastAsia="zh-CN"/>
        </w:rPr>
        <w:t>投标人</w:t>
      </w:r>
      <w:r>
        <w:rPr>
          <w:rFonts w:hint="eastAsia" w:hAnsi="宋体"/>
          <w:color w:val="auto"/>
          <w:sz w:val="21"/>
          <w:szCs w:val="21"/>
          <w:highlight w:val="none"/>
        </w:rPr>
        <w:t>提出要求购买招标文件的，采购代理机构将允许其购买，但该</w:t>
      </w:r>
      <w:r>
        <w:rPr>
          <w:rFonts w:hint="eastAsia" w:hAnsi="宋体"/>
          <w:color w:val="auto"/>
          <w:sz w:val="21"/>
          <w:szCs w:val="21"/>
          <w:highlight w:val="none"/>
          <w:lang w:eastAsia="zh-CN"/>
        </w:rPr>
        <w:t>投标人</w:t>
      </w:r>
      <w:r>
        <w:rPr>
          <w:rFonts w:hint="eastAsia" w:hAnsi="宋体"/>
          <w:color w:val="auto"/>
          <w:sz w:val="21"/>
          <w:szCs w:val="21"/>
          <w:highlight w:val="none"/>
        </w:rPr>
        <w:t>如对招标文件有异议的，其“质疑时效期间”于招标文件发售截止之日起算。</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2" w:firstLineChars="200"/>
        <w:jc w:val="both"/>
        <w:textAlignment w:val="auto"/>
        <w:outlineLvl w:val="9"/>
        <w:rPr>
          <w:rFonts w:hAnsi="宋体" w:cs="Times New Roman"/>
          <w:b/>
          <w:bCs/>
          <w:color w:val="auto"/>
          <w:sz w:val="21"/>
          <w:szCs w:val="21"/>
          <w:highlight w:val="none"/>
        </w:rPr>
      </w:pPr>
      <w:r>
        <w:rPr>
          <w:rFonts w:hint="eastAsia" w:hAnsi="宋体"/>
          <w:b/>
          <w:bCs/>
          <w:color w:val="auto"/>
          <w:sz w:val="21"/>
          <w:szCs w:val="21"/>
          <w:highlight w:val="none"/>
        </w:rPr>
        <w:t>七、购买招标文件时应提供以下资料：</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lang w:val="en-US" w:eastAsia="zh-CN"/>
        </w:rPr>
        <w:t>.</w:t>
      </w:r>
      <w:r>
        <w:rPr>
          <w:rFonts w:hint="eastAsia" w:hAnsi="宋体"/>
          <w:color w:val="auto"/>
          <w:sz w:val="21"/>
          <w:szCs w:val="21"/>
          <w:highlight w:val="none"/>
        </w:rPr>
        <w:t>投标人有效期内的企业营业执照副本复印件（加盖单位公章）；</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Ansi="宋体" w:cs="Times New Roman"/>
          <w:color w:val="auto"/>
          <w:sz w:val="21"/>
          <w:szCs w:val="21"/>
          <w:highlight w:val="none"/>
        </w:rPr>
      </w:pPr>
      <w:r>
        <w:rPr>
          <w:rFonts w:hint="eastAsia" w:hAnsi="宋体"/>
          <w:color w:val="auto"/>
          <w:sz w:val="21"/>
          <w:szCs w:val="21"/>
          <w:highlight w:val="none"/>
          <w:lang w:val="en-US" w:eastAsia="zh-CN"/>
        </w:rPr>
        <w:t>2.</w:t>
      </w:r>
      <w:r>
        <w:rPr>
          <w:rFonts w:hint="eastAsia" w:hAnsi="宋体"/>
          <w:color w:val="auto"/>
          <w:sz w:val="21"/>
          <w:szCs w:val="21"/>
          <w:highlight w:val="none"/>
        </w:rPr>
        <w:t>投标人的法定代表人授权委托书、授权代表人有效身份证件复印件（加盖单位公章）。</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2" w:firstLineChars="200"/>
        <w:textAlignment w:val="auto"/>
        <w:outlineLvl w:val="9"/>
        <w:rPr>
          <w:rFonts w:hAnsi="宋体" w:cs="宋体"/>
          <w:color w:val="auto"/>
          <w:sz w:val="21"/>
          <w:szCs w:val="21"/>
          <w:highlight w:val="none"/>
        </w:rPr>
      </w:pPr>
      <w:r>
        <w:rPr>
          <w:rFonts w:hint="eastAsia" w:hAnsi="宋体" w:cs="宋体"/>
          <w:b/>
          <w:bCs/>
          <w:color w:val="auto"/>
          <w:sz w:val="21"/>
          <w:szCs w:val="21"/>
          <w:highlight w:val="none"/>
        </w:rPr>
        <w:t>（注：可通过现场或邮寄或电子邮件方式提交报名资料，电子邮箱地址：2375094587@qq .com ）</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2" w:firstLineChars="200"/>
        <w:jc w:val="both"/>
        <w:textAlignment w:val="auto"/>
        <w:outlineLvl w:val="9"/>
        <w:rPr>
          <w:rFonts w:hAnsi="宋体" w:cs="Times New Roman"/>
          <w:b/>
          <w:bCs/>
          <w:color w:val="auto"/>
          <w:sz w:val="21"/>
          <w:szCs w:val="21"/>
          <w:highlight w:val="none"/>
        </w:rPr>
      </w:pPr>
      <w:r>
        <w:rPr>
          <w:rFonts w:hint="eastAsia" w:hAnsi="宋体"/>
          <w:b/>
          <w:bCs/>
          <w:color w:val="auto"/>
          <w:sz w:val="21"/>
          <w:szCs w:val="21"/>
          <w:highlight w:val="none"/>
        </w:rPr>
        <w:t>八、投标保证金：</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Ansi="宋体" w:cs="Times New Roman"/>
          <w:color w:val="auto"/>
          <w:sz w:val="21"/>
          <w:szCs w:val="21"/>
          <w:highlight w:val="none"/>
        </w:rPr>
      </w:pPr>
      <w:r>
        <w:rPr>
          <w:rFonts w:hint="eastAsia" w:hAnsi="宋体"/>
          <w:color w:val="auto"/>
          <w:sz w:val="21"/>
          <w:szCs w:val="21"/>
          <w:highlight w:val="none"/>
        </w:rPr>
        <w:t>投标保证金：</w:t>
      </w:r>
      <w:r>
        <w:rPr>
          <w:rFonts w:hint="eastAsia" w:hAnsi="宋体"/>
          <w:b/>
          <w:bCs/>
          <w:color w:val="auto"/>
          <w:sz w:val="21"/>
          <w:szCs w:val="21"/>
          <w:highlight w:val="none"/>
        </w:rPr>
        <w:t>人民币</w:t>
      </w:r>
      <w:r>
        <w:rPr>
          <w:rFonts w:hint="eastAsia" w:hAnsi="宋体"/>
          <w:b/>
          <w:bCs/>
          <w:color w:val="auto"/>
          <w:sz w:val="21"/>
          <w:szCs w:val="21"/>
          <w:highlight w:val="none"/>
          <w:lang w:val="en-US" w:eastAsia="zh-CN"/>
        </w:rPr>
        <w:t>壹万元整（￥：10000.00元）</w:t>
      </w:r>
      <w:r>
        <w:rPr>
          <w:rFonts w:hint="eastAsia" w:hAnsi="宋体"/>
          <w:color w:val="auto"/>
          <w:sz w:val="21"/>
          <w:szCs w:val="21"/>
          <w:highlight w:val="none"/>
        </w:rPr>
        <w:t>。</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Ansi="宋体" w:cs="Times New Roman"/>
          <w:b/>
          <w:bCs/>
          <w:color w:val="auto"/>
          <w:sz w:val="21"/>
          <w:szCs w:val="21"/>
          <w:highlight w:val="none"/>
        </w:rPr>
      </w:pPr>
      <w:r>
        <w:rPr>
          <w:rFonts w:hint="eastAsia" w:hAnsi="宋体"/>
          <w:color w:val="auto"/>
          <w:sz w:val="21"/>
          <w:szCs w:val="21"/>
          <w:highlight w:val="none"/>
        </w:rPr>
        <w:t>投标人应于</w:t>
      </w:r>
      <w:r>
        <w:rPr>
          <w:rFonts w:hint="eastAsia" w:hAnsi="宋体"/>
          <w:color w:val="auto"/>
          <w:sz w:val="21"/>
          <w:szCs w:val="21"/>
          <w:highlight w:val="none"/>
          <w:lang w:val="en-US" w:eastAsia="zh-CN"/>
        </w:rPr>
        <w:t xml:space="preserve"> 2022</w:t>
      </w:r>
      <w:r>
        <w:rPr>
          <w:rFonts w:hint="eastAsia" w:hAnsi="宋体"/>
          <w:color w:val="auto"/>
          <w:sz w:val="21"/>
          <w:szCs w:val="21"/>
          <w:highlight w:val="none"/>
        </w:rPr>
        <w:t>年</w:t>
      </w:r>
      <w:r>
        <w:rPr>
          <w:rFonts w:hint="eastAsia" w:hAnsi="宋体"/>
          <w:color w:val="auto"/>
          <w:sz w:val="21"/>
          <w:szCs w:val="21"/>
          <w:highlight w:val="none"/>
          <w:lang w:val="en-US" w:eastAsia="zh-CN"/>
        </w:rPr>
        <w:t xml:space="preserve"> 9 </w:t>
      </w:r>
      <w:r>
        <w:rPr>
          <w:rFonts w:hint="eastAsia" w:hAnsi="宋体"/>
          <w:color w:val="auto"/>
          <w:sz w:val="21"/>
          <w:szCs w:val="21"/>
          <w:highlight w:val="none"/>
        </w:rPr>
        <w:t>月</w:t>
      </w:r>
      <w:r>
        <w:rPr>
          <w:rFonts w:hint="eastAsia" w:hAnsi="宋体"/>
          <w:color w:val="auto"/>
          <w:sz w:val="21"/>
          <w:szCs w:val="21"/>
          <w:highlight w:val="none"/>
          <w:lang w:val="en-US" w:eastAsia="zh-CN"/>
        </w:rPr>
        <w:t xml:space="preserve"> 2  </w:t>
      </w:r>
      <w:r>
        <w:rPr>
          <w:rFonts w:hint="eastAsia" w:hAnsi="宋体"/>
          <w:color w:val="auto"/>
          <w:sz w:val="21"/>
          <w:szCs w:val="21"/>
          <w:highlight w:val="none"/>
        </w:rPr>
        <w:t>日开标截止时间前将投标保证金以</w:t>
      </w:r>
      <w:r>
        <w:rPr>
          <w:rFonts w:hint="eastAsia" w:hAnsi="宋体"/>
          <w:color w:val="auto"/>
          <w:sz w:val="21"/>
          <w:szCs w:val="21"/>
          <w:highlight w:val="none"/>
          <w:lang w:val="en-US" w:eastAsia="zh-CN"/>
        </w:rPr>
        <w:t>现金</w:t>
      </w:r>
      <w:r>
        <w:rPr>
          <w:rFonts w:hint="eastAsia" w:hAnsi="宋体"/>
          <w:color w:val="auto"/>
          <w:sz w:val="21"/>
          <w:szCs w:val="21"/>
          <w:highlight w:val="none"/>
        </w:rPr>
        <w:t>形式</w:t>
      </w:r>
      <w:r>
        <w:rPr>
          <w:rFonts w:hint="eastAsia" w:hAnsi="宋体"/>
          <w:color w:val="auto"/>
          <w:sz w:val="21"/>
          <w:szCs w:val="21"/>
          <w:highlight w:val="none"/>
          <w:lang w:eastAsia="zh-CN"/>
        </w:rPr>
        <w:t>递交，</w:t>
      </w:r>
      <w:r>
        <w:rPr>
          <w:rFonts w:hint="eastAsia" w:hAnsi="宋体"/>
          <w:color w:val="auto"/>
          <w:sz w:val="21"/>
          <w:szCs w:val="21"/>
          <w:highlight w:val="none"/>
          <w:lang w:val="en-US" w:eastAsia="zh-CN"/>
        </w:rPr>
        <w:t>密封</w:t>
      </w:r>
      <w:r>
        <w:rPr>
          <w:rFonts w:hint="eastAsia" w:hAnsi="宋体"/>
          <w:color w:val="auto"/>
          <w:sz w:val="21"/>
          <w:szCs w:val="21"/>
          <w:highlight w:val="none"/>
          <w:lang w:eastAsia="zh-CN"/>
        </w:rPr>
        <w:t>递交至采购单位代表</w:t>
      </w:r>
      <w:r>
        <w:rPr>
          <w:rFonts w:hint="eastAsia" w:hAnsi="宋体" w:cs="宋体"/>
          <w:color w:val="auto"/>
          <w:sz w:val="21"/>
          <w:szCs w:val="21"/>
          <w:highlight w:val="none"/>
        </w:rPr>
        <w:t>。</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2" w:firstLineChars="200"/>
        <w:jc w:val="both"/>
        <w:textAlignment w:val="auto"/>
        <w:outlineLvl w:val="9"/>
        <w:rPr>
          <w:rFonts w:hAnsi="宋体" w:cs="Times New Roman"/>
          <w:b/>
          <w:bCs/>
          <w:color w:val="auto"/>
          <w:sz w:val="21"/>
          <w:szCs w:val="21"/>
          <w:highlight w:val="none"/>
        </w:rPr>
      </w:pPr>
      <w:r>
        <w:rPr>
          <w:rFonts w:hint="eastAsia" w:hAnsi="宋体"/>
          <w:b/>
          <w:bCs/>
          <w:color w:val="auto"/>
          <w:sz w:val="21"/>
          <w:szCs w:val="21"/>
          <w:highlight w:val="none"/>
        </w:rPr>
        <w:t>九、投标截止时间和地点：</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Ansi="宋体" w:cs="Times New Roman"/>
          <w:color w:val="auto"/>
          <w:sz w:val="21"/>
          <w:szCs w:val="21"/>
          <w:highlight w:val="none"/>
        </w:rPr>
      </w:pPr>
      <w:r>
        <w:rPr>
          <w:rFonts w:hint="eastAsia" w:hAnsi="宋体"/>
          <w:color w:val="auto"/>
          <w:sz w:val="21"/>
          <w:szCs w:val="21"/>
          <w:highlight w:val="none"/>
        </w:rPr>
        <w:t>投标人应于</w:t>
      </w:r>
      <w:r>
        <w:rPr>
          <w:rFonts w:hint="eastAsia" w:hAnsi="宋体"/>
          <w:color w:val="auto"/>
          <w:sz w:val="21"/>
          <w:szCs w:val="21"/>
          <w:highlight w:val="none"/>
          <w:lang w:val="en-US" w:eastAsia="zh-CN"/>
        </w:rPr>
        <w:t>2022</w:t>
      </w:r>
      <w:r>
        <w:rPr>
          <w:rFonts w:hint="eastAsia" w:hAnsi="宋体"/>
          <w:color w:val="auto"/>
          <w:sz w:val="21"/>
          <w:szCs w:val="21"/>
          <w:highlight w:val="none"/>
        </w:rPr>
        <w:t>年</w:t>
      </w:r>
      <w:r>
        <w:rPr>
          <w:rFonts w:hint="eastAsia" w:hAnsi="宋体"/>
          <w:color w:val="auto"/>
          <w:sz w:val="21"/>
          <w:szCs w:val="21"/>
          <w:highlight w:val="none"/>
          <w:lang w:val="en-US" w:eastAsia="zh-CN"/>
        </w:rPr>
        <w:t xml:space="preserve"> 9 </w:t>
      </w:r>
      <w:r>
        <w:rPr>
          <w:rFonts w:hint="eastAsia" w:hAnsi="宋体"/>
          <w:color w:val="auto"/>
          <w:sz w:val="21"/>
          <w:szCs w:val="21"/>
          <w:highlight w:val="none"/>
        </w:rPr>
        <w:t>月</w:t>
      </w:r>
      <w:r>
        <w:rPr>
          <w:rFonts w:hint="eastAsia" w:hAnsi="宋体"/>
          <w:color w:val="auto"/>
          <w:sz w:val="21"/>
          <w:szCs w:val="21"/>
          <w:highlight w:val="none"/>
          <w:lang w:val="en-US" w:eastAsia="zh-CN"/>
        </w:rPr>
        <w:t xml:space="preserve"> 2  </w:t>
      </w:r>
      <w:r>
        <w:rPr>
          <w:rFonts w:hint="eastAsia" w:hAnsi="宋体"/>
          <w:color w:val="auto"/>
          <w:sz w:val="21"/>
          <w:szCs w:val="21"/>
          <w:highlight w:val="none"/>
        </w:rPr>
        <w:t>日</w:t>
      </w:r>
      <w:r>
        <w:rPr>
          <w:rFonts w:hint="eastAsia" w:hAnsi="宋体"/>
          <w:color w:val="auto"/>
          <w:sz w:val="21"/>
          <w:szCs w:val="21"/>
          <w:highlight w:val="none"/>
          <w:lang w:val="en-US" w:eastAsia="zh-CN"/>
        </w:rPr>
        <w:t xml:space="preserve">09 </w:t>
      </w:r>
      <w:r>
        <w:rPr>
          <w:rFonts w:hint="eastAsia" w:hAnsi="宋体"/>
          <w:color w:val="auto"/>
          <w:sz w:val="21"/>
          <w:szCs w:val="21"/>
          <w:highlight w:val="none"/>
        </w:rPr>
        <w:t>点</w:t>
      </w:r>
      <w:r>
        <w:rPr>
          <w:rFonts w:hint="eastAsia" w:hAnsi="宋体"/>
          <w:color w:val="auto"/>
          <w:sz w:val="21"/>
          <w:szCs w:val="21"/>
          <w:highlight w:val="none"/>
          <w:lang w:val="en-US" w:eastAsia="zh-CN"/>
        </w:rPr>
        <w:t>30</w:t>
      </w:r>
      <w:r>
        <w:rPr>
          <w:rFonts w:hint="eastAsia" w:hAnsi="宋体"/>
          <w:color w:val="auto"/>
          <w:sz w:val="21"/>
          <w:szCs w:val="21"/>
          <w:highlight w:val="none"/>
        </w:rPr>
        <w:t>分前将投标文件密封送交到</w:t>
      </w:r>
      <w:r>
        <w:rPr>
          <w:rFonts w:hint="eastAsia" w:hAnsi="宋体"/>
          <w:color w:val="auto"/>
          <w:sz w:val="21"/>
          <w:szCs w:val="21"/>
          <w:highlight w:val="none"/>
          <w:lang w:eastAsia="zh-CN"/>
        </w:rPr>
        <w:t>金华市天盈财务咨询有限公司开标室（金华市创新街18号南楼四楼，农科教大楼西侧对面）</w:t>
      </w:r>
      <w:r>
        <w:rPr>
          <w:rFonts w:hint="eastAsia" w:hAnsi="宋体"/>
          <w:color w:val="auto"/>
          <w:sz w:val="21"/>
          <w:szCs w:val="21"/>
          <w:highlight w:val="none"/>
        </w:rPr>
        <w:t>，逾期送达或未密封将予以拒收（或作无效投标文件处理）。</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2" w:firstLineChars="200"/>
        <w:jc w:val="both"/>
        <w:textAlignment w:val="auto"/>
        <w:outlineLvl w:val="9"/>
        <w:rPr>
          <w:rFonts w:hAnsi="宋体" w:cs="Times New Roman"/>
          <w:b/>
          <w:bCs/>
          <w:color w:val="auto"/>
          <w:sz w:val="21"/>
          <w:szCs w:val="21"/>
          <w:highlight w:val="none"/>
        </w:rPr>
      </w:pPr>
      <w:r>
        <w:rPr>
          <w:rFonts w:hint="eastAsia" w:hAnsi="宋体"/>
          <w:b/>
          <w:bCs/>
          <w:color w:val="auto"/>
          <w:sz w:val="21"/>
          <w:szCs w:val="21"/>
          <w:highlight w:val="none"/>
        </w:rPr>
        <w:t>十、开标时间及地点：</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Ansi="宋体" w:cs="Times New Roman"/>
          <w:color w:val="auto"/>
          <w:sz w:val="21"/>
          <w:szCs w:val="21"/>
          <w:highlight w:val="none"/>
        </w:rPr>
      </w:pPr>
      <w:r>
        <w:rPr>
          <w:rFonts w:hint="eastAsia" w:hAnsi="宋体"/>
          <w:color w:val="auto"/>
          <w:sz w:val="21"/>
          <w:szCs w:val="21"/>
          <w:highlight w:val="none"/>
        </w:rPr>
        <w:t>本次招标将于</w:t>
      </w:r>
      <w:r>
        <w:rPr>
          <w:rFonts w:hint="eastAsia" w:hAnsi="宋体"/>
          <w:color w:val="auto"/>
          <w:sz w:val="21"/>
          <w:szCs w:val="21"/>
          <w:highlight w:val="none"/>
          <w:lang w:val="en-US" w:eastAsia="zh-CN"/>
        </w:rPr>
        <w:t>2022</w:t>
      </w:r>
      <w:r>
        <w:rPr>
          <w:rFonts w:hint="eastAsia" w:hAnsi="宋体"/>
          <w:color w:val="auto"/>
          <w:sz w:val="21"/>
          <w:szCs w:val="21"/>
          <w:highlight w:val="none"/>
        </w:rPr>
        <w:t>年</w:t>
      </w:r>
      <w:r>
        <w:rPr>
          <w:rFonts w:hint="eastAsia" w:hAnsi="宋体"/>
          <w:color w:val="auto"/>
          <w:sz w:val="21"/>
          <w:szCs w:val="21"/>
          <w:highlight w:val="none"/>
          <w:lang w:val="en-US" w:eastAsia="zh-CN"/>
        </w:rPr>
        <w:t xml:space="preserve"> 9 </w:t>
      </w:r>
      <w:r>
        <w:rPr>
          <w:rFonts w:hint="eastAsia" w:hAnsi="宋体"/>
          <w:color w:val="auto"/>
          <w:sz w:val="21"/>
          <w:szCs w:val="21"/>
          <w:highlight w:val="none"/>
        </w:rPr>
        <w:t>月</w:t>
      </w:r>
      <w:r>
        <w:rPr>
          <w:rFonts w:hint="eastAsia" w:hAnsi="宋体"/>
          <w:color w:val="auto"/>
          <w:sz w:val="21"/>
          <w:szCs w:val="21"/>
          <w:highlight w:val="none"/>
          <w:lang w:val="en-US" w:eastAsia="zh-CN"/>
        </w:rPr>
        <w:t xml:space="preserve"> 2  </w:t>
      </w:r>
      <w:r>
        <w:rPr>
          <w:rFonts w:hint="eastAsia" w:hAnsi="宋体"/>
          <w:color w:val="auto"/>
          <w:sz w:val="21"/>
          <w:szCs w:val="21"/>
          <w:highlight w:val="none"/>
        </w:rPr>
        <w:t>日</w:t>
      </w:r>
      <w:r>
        <w:rPr>
          <w:rFonts w:hint="eastAsia" w:hAnsi="宋体"/>
          <w:color w:val="auto"/>
          <w:sz w:val="21"/>
          <w:szCs w:val="21"/>
          <w:highlight w:val="none"/>
          <w:lang w:val="en-US" w:eastAsia="zh-CN"/>
        </w:rPr>
        <w:t xml:space="preserve">09 </w:t>
      </w:r>
      <w:r>
        <w:rPr>
          <w:rFonts w:hint="eastAsia" w:hAnsi="宋体"/>
          <w:color w:val="auto"/>
          <w:sz w:val="21"/>
          <w:szCs w:val="21"/>
          <w:highlight w:val="none"/>
        </w:rPr>
        <w:t>点</w:t>
      </w:r>
      <w:r>
        <w:rPr>
          <w:rFonts w:hint="eastAsia" w:hAnsi="宋体"/>
          <w:color w:val="auto"/>
          <w:sz w:val="21"/>
          <w:szCs w:val="21"/>
          <w:highlight w:val="none"/>
          <w:lang w:val="en-US" w:eastAsia="zh-CN"/>
        </w:rPr>
        <w:t>30</w:t>
      </w:r>
      <w:r>
        <w:rPr>
          <w:rFonts w:hint="eastAsia" w:hAnsi="宋体"/>
          <w:color w:val="auto"/>
          <w:sz w:val="21"/>
          <w:szCs w:val="21"/>
          <w:highlight w:val="none"/>
        </w:rPr>
        <w:t>分在</w:t>
      </w:r>
      <w:r>
        <w:rPr>
          <w:rFonts w:hint="eastAsia" w:hAnsi="宋体"/>
          <w:color w:val="auto"/>
          <w:sz w:val="21"/>
          <w:szCs w:val="21"/>
          <w:highlight w:val="none"/>
          <w:lang w:eastAsia="zh-CN"/>
        </w:rPr>
        <w:t>金华市天盈财务咨询有限公司开标室（金华市创新街18号南楼四楼，农科教大楼西侧对面）</w:t>
      </w:r>
      <w:r>
        <w:rPr>
          <w:rFonts w:hint="eastAsia" w:hAnsi="宋体"/>
          <w:color w:val="auto"/>
          <w:sz w:val="21"/>
          <w:szCs w:val="21"/>
          <w:highlight w:val="none"/>
        </w:rPr>
        <w:t>开标，</w:t>
      </w:r>
      <w:r>
        <w:rPr>
          <w:rStyle w:val="35"/>
          <w:rFonts w:hint="eastAsia" w:ascii="宋体" w:hAnsi="宋体" w:eastAsia="宋体" w:cs="宋体"/>
          <w:color w:val="auto"/>
          <w:sz w:val="21"/>
          <w:szCs w:val="21"/>
          <w:highlight w:val="none"/>
        </w:rPr>
        <w:t>投标人可以派授权代表（1人）出席开标会议，出席开标会议时须严格执行测温、亮码（健康码、行程码）、戴口罩等疫情防控措施</w:t>
      </w:r>
      <w:r>
        <w:rPr>
          <w:rStyle w:val="35"/>
          <w:rFonts w:hint="eastAsia" w:hAnsi="宋体" w:cs="宋体"/>
          <w:color w:val="auto"/>
          <w:sz w:val="21"/>
          <w:szCs w:val="21"/>
          <w:highlight w:val="none"/>
          <w:lang w:eastAsia="zh-CN"/>
        </w:rPr>
        <w:t>。</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2" w:firstLineChars="200"/>
        <w:jc w:val="both"/>
        <w:textAlignment w:val="auto"/>
        <w:outlineLvl w:val="9"/>
        <w:rPr>
          <w:rFonts w:hAnsi="宋体" w:cs="Times New Roman"/>
          <w:color w:val="auto"/>
          <w:sz w:val="21"/>
          <w:szCs w:val="21"/>
          <w:highlight w:val="none"/>
        </w:rPr>
      </w:pPr>
      <w:r>
        <w:rPr>
          <w:rFonts w:hint="eastAsia" w:hAnsi="宋体"/>
          <w:b/>
          <w:bCs/>
          <w:color w:val="auto"/>
          <w:sz w:val="21"/>
          <w:szCs w:val="21"/>
          <w:highlight w:val="none"/>
        </w:rPr>
        <w:t>十一、公告地址：</w:t>
      </w:r>
      <w:r>
        <w:rPr>
          <w:rFonts w:hint="eastAsia" w:hAnsi="宋体"/>
          <w:color w:val="auto"/>
          <w:sz w:val="21"/>
          <w:szCs w:val="21"/>
          <w:highlight w:val="none"/>
        </w:rPr>
        <w:t>婺城区城投集团(http://www.jhwcct.com/)；</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2" w:firstLineChars="200"/>
        <w:jc w:val="both"/>
        <w:textAlignment w:val="auto"/>
        <w:outlineLvl w:val="9"/>
        <w:rPr>
          <w:rFonts w:hAnsi="宋体" w:cs="Times New Roman"/>
          <w:b/>
          <w:bCs/>
          <w:color w:val="auto"/>
          <w:sz w:val="21"/>
          <w:szCs w:val="21"/>
          <w:highlight w:val="none"/>
        </w:rPr>
      </w:pPr>
      <w:r>
        <w:rPr>
          <w:rFonts w:hint="eastAsia" w:hAnsi="宋体"/>
          <w:b/>
          <w:bCs/>
          <w:color w:val="auto"/>
          <w:sz w:val="21"/>
          <w:szCs w:val="21"/>
          <w:highlight w:val="none"/>
        </w:rPr>
        <w:t>十二、业务咨询：</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int="eastAsia" w:hAnsi="宋体" w:eastAsia="宋体" w:cs="Times New Roman"/>
          <w:color w:val="auto"/>
          <w:sz w:val="21"/>
          <w:szCs w:val="21"/>
          <w:highlight w:val="none"/>
          <w:lang w:eastAsia="zh-CN"/>
        </w:rPr>
      </w:pPr>
      <w:r>
        <w:rPr>
          <w:rFonts w:hint="eastAsia" w:hAnsi="宋体"/>
          <w:color w:val="auto"/>
          <w:sz w:val="21"/>
          <w:szCs w:val="21"/>
          <w:highlight w:val="none"/>
          <w:lang w:val="en-US" w:eastAsia="zh-CN"/>
        </w:rPr>
        <w:t>招标</w:t>
      </w:r>
      <w:r>
        <w:rPr>
          <w:rFonts w:hint="eastAsia" w:hAnsi="宋体"/>
          <w:color w:val="auto"/>
          <w:sz w:val="21"/>
          <w:szCs w:val="21"/>
          <w:highlight w:val="none"/>
        </w:rPr>
        <w:t>单位：</w:t>
      </w:r>
      <w:r>
        <w:rPr>
          <w:rFonts w:hint="eastAsia" w:hAnsi="宋体"/>
          <w:color w:val="auto"/>
          <w:sz w:val="21"/>
          <w:szCs w:val="21"/>
          <w:highlight w:val="none"/>
          <w:lang w:eastAsia="zh-CN"/>
        </w:rPr>
        <w:t>金华市金婺实业有限公司</w:t>
      </w:r>
    </w:p>
    <w:p>
      <w:pPr>
        <w:keepNext w:val="0"/>
        <w:keepLines w:val="0"/>
        <w:pageBreakBefore w:val="0"/>
        <w:widowControl w:val="0"/>
        <w:tabs>
          <w:tab w:val="left" w:pos="1260"/>
        </w:tabs>
        <w:kinsoku/>
        <w:wordWrap/>
        <w:overflowPunct/>
        <w:topLinePunct w:val="0"/>
        <w:autoSpaceDE/>
        <w:autoSpaceDN/>
        <w:bidi w:val="0"/>
        <w:adjustRightInd w:val="0"/>
        <w:spacing w:line="490" w:lineRule="exact"/>
        <w:ind w:firstLine="420" w:firstLineChars="200"/>
        <w:jc w:val="both"/>
        <w:textAlignment w:val="auto"/>
        <w:outlineLvl w:val="9"/>
        <w:rPr>
          <w:rFonts w:hint="default" w:hAnsi="宋体" w:eastAsia="宋体" w:cs="宋体"/>
          <w:color w:val="auto"/>
          <w:sz w:val="21"/>
          <w:szCs w:val="21"/>
          <w:highlight w:val="none"/>
          <w:lang w:val="en-US" w:eastAsia="zh-CN"/>
        </w:rPr>
      </w:pPr>
      <w:r>
        <w:rPr>
          <w:rFonts w:hint="eastAsia" w:hAnsi="宋体" w:cs="宋体"/>
          <w:color w:val="auto"/>
          <w:sz w:val="21"/>
          <w:szCs w:val="21"/>
          <w:highlight w:val="none"/>
        </w:rPr>
        <w:t>联系人：</w:t>
      </w:r>
      <w:r>
        <w:rPr>
          <w:rFonts w:hint="eastAsia" w:hAnsi="宋体" w:cs="宋体"/>
          <w:color w:val="auto"/>
          <w:sz w:val="21"/>
          <w:szCs w:val="21"/>
          <w:highlight w:val="none"/>
          <w:lang w:eastAsia="zh-CN"/>
        </w:rPr>
        <w:t>徐女士</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 xml:space="preserve">            联系电话：</w:t>
      </w:r>
      <w:r>
        <w:rPr>
          <w:rFonts w:hint="eastAsia" w:hAnsi="宋体" w:cs="宋体"/>
          <w:color w:val="auto"/>
          <w:sz w:val="21"/>
          <w:szCs w:val="21"/>
          <w:highlight w:val="none"/>
          <w:lang w:val="en-US" w:eastAsia="zh-CN"/>
        </w:rPr>
        <w:t xml:space="preserve">0579-82215235 </w:t>
      </w:r>
    </w:p>
    <w:p>
      <w:pPr>
        <w:keepNext w:val="0"/>
        <w:keepLines w:val="0"/>
        <w:pageBreakBefore w:val="0"/>
        <w:widowControl w:val="0"/>
        <w:tabs>
          <w:tab w:val="left" w:pos="1260"/>
        </w:tabs>
        <w:kinsoku/>
        <w:wordWrap/>
        <w:overflowPunct/>
        <w:topLinePunct w:val="0"/>
        <w:autoSpaceDE/>
        <w:autoSpaceDN/>
        <w:bidi w:val="0"/>
        <w:adjustRightInd w:val="0"/>
        <w:spacing w:line="490" w:lineRule="exact"/>
        <w:ind w:firstLine="420" w:firstLineChars="200"/>
        <w:jc w:val="both"/>
        <w:textAlignment w:val="auto"/>
        <w:outlineLvl w:val="9"/>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质疑联系人：</w:t>
      </w:r>
      <w:r>
        <w:rPr>
          <w:rFonts w:hint="eastAsia" w:hAnsi="宋体" w:cs="宋体"/>
          <w:color w:val="auto"/>
          <w:sz w:val="21"/>
          <w:szCs w:val="21"/>
          <w:highlight w:val="none"/>
          <w:lang w:eastAsia="zh-CN"/>
        </w:rPr>
        <w:t>徐女士</w:t>
      </w:r>
      <w:r>
        <w:rPr>
          <w:rFonts w:hint="eastAsia" w:hAnsi="宋体" w:cs="宋体"/>
          <w:color w:val="auto"/>
          <w:sz w:val="21"/>
          <w:szCs w:val="21"/>
          <w:highlight w:val="none"/>
          <w:lang w:val="en-US" w:eastAsia="zh-CN"/>
        </w:rPr>
        <w:t xml:space="preserve">         质疑</w:t>
      </w:r>
      <w:r>
        <w:rPr>
          <w:rFonts w:hint="eastAsia" w:hAnsi="宋体" w:cs="宋体"/>
          <w:color w:val="auto"/>
          <w:sz w:val="21"/>
          <w:szCs w:val="21"/>
          <w:highlight w:val="none"/>
        </w:rPr>
        <w:t>联系电话：</w:t>
      </w:r>
      <w:r>
        <w:rPr>
          <w:rFonts w:hint="eastAsia" w:hAnsi="宋体" w:cs="宋体"/>
          <w:color w:val="auto"/>
          <w:sz w:val="21"/>
          <w:szCs w:val="21"/>
          <w:highlight w:val="none"/>
          <w:lang w:val="en-US" w:eastAsia="zh-CN"/>
        </w:rPr>
        <w:t xml:space="preserve">0579-82215235 </w:t>
      </w:r>
    </w:p>
    <w:p>
      <w:pPr>
        <w:keepNext w:val="0"/>
        <w:keepLines w:val="0"/>
        <w:pageBreakBefore w:val="0"/>
        <w:widowControl w:val="0"/>
        <w:kinsoku/>
        <w:wordWrap/>
        <w:overflowPunct/>
        <w:topLinePunct w:val="0"/>
        <w:bidi w:val="0"/>
        <w:adjustRightInd w:val="0"/>
        <w:snapToGrid w:val="0"/>
        <w:spacing w:line="490" w:lineRule="exact"/>
        <w:ind w:firstLine="420" w:firstLineChars="200"/>
        <w:outlineLvl w:val="9"/>
        <w:rPr>
          <w:rFonts w:hint="eastAsia" w:hAnsi="宋体" w:cs="宋体"/>
          <w:color w:val="auto"/>
          <w:sz w:val="21"/>
          <w:szCs w:val="21"/>
          <w:highlight w:val="none"/>
        </w:rPr>
      </w:pPr>
      <w:r>
        <w:rPr>
          <w:rFonts w:hint="eastAsia" w:hAnsi="宋体" w:cs="宋体"/>
          <w:color w:val="auto"/>
          <w:sz w:val="21"/>
          <w:szCs w:val="21"/>
          <w:highlight w:val="none"/>
        </w:rPr>
        <w:t>地址：浙江省金华市婺城区水上运动中心</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Ansi="宋体" w:cs="Times New Roman"/>
          <w:color w:val="auto"/>
          <w:sz w:val="21"/>
          <w:szCs w:val="21"/>
          <w:highlight w:val="none"/>
        </w:rPr>
      </w:pPr>
      <w:r>
        <w:rPr>
          <w:rFonts w:hint="eastAsia" w:hAnsi="宋体"/>
          <w:color w:val="auto"/>
          <w:sz w:val="21"/>
          <w:szCs w:val="21"/>
          <w:highlight w:val="none"/>
        </w:rPr>
        <w:t>代理机构：金华市天盈财务咨询有限公司</w:t>
      </w:r>
    </w:p>
    <w:p>
      <w:pPr>
        <w:keepNext w:val="0"/>
        <w:keepLines w:val="0"/>
        <w:pageBreakBefore w:val="0"/>
        <w:widowControl w:val="0"/>
        <w:kinsoku/>
        <w:wordWrap/>
        <w:overflowPunct/>
        <w:topLinePunct w:val="0"/>
        <w:bidi w:val="0"/>
        <w:adjustRightInd w:val="0"/>
        <w:snapToGrid w:val="0"/>
        <w:spacing w:line="490" w:lineRule="exact"/>
        <w:ind w:left="0" w:firstLine="420" w:firstLineChars="200"/>
        <w:outlineLvl w:val="9"/>
        <w:rPr>
          <w:rFonts w:hAnsi="宋体"/>
          <w:color w:val="auto"/>
          <w:sz w:val="21"/>
          <w:szCs w:val="21"/>
          <w:highlight w:val="none"/>
        </w:rPr>
      </w:pPr>
      <w:r>
        <w:rPr>
          <w:rFonts w:hint="eastAsia" w:hAnsi="宋体"/>
          <w:color w:val="auto"/>
          <w:sz w:val="21"/>
          <w:szCs w:val="21"/>
          <w:highlight w:val="none"/>
        </w:rPr>
        <w:t>联系人：</w:t>
      </w:r>
      <w:r>
        <w:rPr>
          <w:rFonts w:hint="eastAsia" w:hAnsi="宋体"/>
          <w:color w:val="auto"/>
          <w:sz w:val="21"/>
          <w:szCs w:val="21"/>
          <w:highlight w:val="none"/>
          <w:lang w:eastAsia="zh-CN"/>
        </w:rPr>
        <w:t>卢女士</w:t>
      </w:r>
      <w:r>
        <w:rPr>
          <w:rFonts w:hint="eastAsia" w:hAnsi="宋体"/>
          <w:color w:val="auto"/>
          <w:sz w:val="21"/>
          <w:szCs w:val="21"/>
          <w:highlight w:val="none"/>
          <w:lang w:val="en-US" w:eastAsia="zh-CN"/>
        </w:rPr>
        <w:t xml:space="preserve">       </w:t>
      </w:r>
      <w:r>
        <w:rPr>
          <w:rFonts w:hAnsi="宋体"/>
          <w:color w:val="auto"/>
          <w:sz w:val="21"/>
          <w:szCs w:val="21"/>
          <w:highlight w:val="none"/>
        </w:rPr>
        <w:t xml:space="preserve">     </w:t>
      </w:r>
      <w:r>
        <w:rPr>
          <w:rFonts w:hint="eastAsia" w:hAnsi="宋体"/>
          <w:color w:val="auto"/>
          <w:sz w:val="21"/>
          <w:szCs w:val="21"/>
          <w:highlight w:val="none"/>
        </w:rPr>
        <w:t>联系电话：</w:t>
      </w:r>
      <w:r>
        <w:rPr>
          <w:rFonts w:hAnsi="宋体"/>
          <w:color w:val="auto"/>
          <w:sz w:val="21"/>
          <w:szCs w:val="21"/>
          <w:highlight w:val="none"/>
        </w:rPr>
        <w:t>0579-</w:t>
      </w:r>
      <w:r>
        <w:rPr>
          <w:rFonts w:hint="eastAsia" w:hAnsi="宋体"/>
          <w:color w:val="auto"/>
          <w:sz w:val="21"/>
          <w:szCs w:val="21"/>
          <w:highlight w:val="none"/>
          <w:lang w:val="en-US" w:eastAsia="zh-CN"/>
        </w:rPr>
        <w:t>82162067</w:t>
      </w:r>
      <w:r>
        <w:rPr>
          <w:rFonts w:hint="eastAsia" w:hAnsi="宋体"/>
          <w:color w:val="auto"/>
          <w:sz w:val="21"/>
          <w:szCs w:val="21"/>
          <w:highlight w:val="none"/>
        </w:rPr>
        <w:t>、</w:t>
      </w:r>
      <w:r>
        <w:rPr>
          <w:rFonts w:hAnsi="宋体"/>
          <w:color w:val="auto"/>
          <w:sz w:val="21"/>
          <w:szCs w:val="21"/>
          <w:highlight w:val="none"/>
        </w:rPr>
        <w:t>81338925</w:t>
      </w:r>
      <w:r>
        <w:rPr>
          <w:rFonts w:hint="eastAsia" w:hAnsi="宋体"/>
          <w:color w:val="auto"/>
          <w:sz w:val="21"/>
          <w:szCs w:val="21"/>
          <w:highlight w:val="none"/>
          <w:lang w:val="en-US" w:eastAsia="zh-CN"/>
        </w:rPr>
        <w:t xml:space="preserve">   </w:t>
      </w:r>
      <w:r>
        <w:rPr>
          <w:rFonts w:hint="eastAsia" w:hAnsi="宋体"/>
          <w:color w:val="auto"/>
          <w:sz w:val="21"/>
          <w:szCs w:val="21"/>
          <w:highlight w:val="none"/>
        </w:rPr>
        <w:t>传</w:t>
      </w:r>
      <w:r>
        <w:rPr>
          <w:rFonts w:hAnsi="宋体"/>
          <w:color w:val="auto"/>
          <w:sz w:val="21"/>
          <w:szCs w:val="21"/>
          <w:highlight w:val="none"/>
        </w:rPr>
        <w:t xml:space="preserve">  </w:t>
      </w:r>
      <w:r>
        <w:rPr>
          <w:rFonts w:hint="eastAsia" w:hAnsi="宋体"/>
          <w:color w:val="auto"/>
          <w:sz w:val="21"/>
          <w:szCs w:val="21"/>
          <w:highlight w:val="none"/>
        </w:rPr>
        <w:t>真：</w:t>
      </w:r>
      <w:r>
        <w:rPr>
          <w:rFonts w:hAnsi="宋体"/>
          <w:color w:val="auto"/>
          <w:sz w:val="21"/>
          <w:szCs w:val="21"/>
          <w:highlight w:val="none"/>
        </w:rPr>
        <w:t>0579-82460882</w:t>
      </w:r>
    </w:p>
    <w:p>
      <w:pPr>
        <w:keepNext w:val="0"/>
        <w:keepLines w:val="0"/>
        <w:pageBreakBefore w:val="0"/>
        <w:widowControl w:val="0"/>
        <w:kinsoku/>
        <w:wordWrap/>
        <w:overflowPunct/>
        <w:topLinePunct w:val="0"/>
        <w:bidi w:val="0"/>
        <w:adjustRightInd w:val="0"/>
        <w:snapToGrid w:val="0"/>
        <w:spacing w:line="490" w:lineRule="exact"/>
        <w:ind w:left="0" w:firstLine="420" w:firstLineChars="200"/>
        <w:outlineLvl w:val="9"/>
        <w:rPr>
          <w:rFonts w:hint="eastAsia" w:cs="宋体"/>
          <w:color w:val="auto"/>
          <w:sz w:val="21"/>
          <w:szCs w:val="21"/>
          <w:highlight w:val="none"/>
          <w:lang w:bidi="ar-SA"/>
        </w:rPr>
      </w:pPr>
      <w:r>
        <w:rPr>
          <w:rFonts w:hint="eastAsia" w:cs="宋体"/>
          <w:color w:val="auto"/>
          <w:sz w:val="21"/>
          <w:szCs w:val="21"/>
          <w:highlight w:val="none"/>
          <w:lang w:eastAsia="zh-CN" w:bidi="ar-SA"/>
        </w:rPr>
        <w:t>质疑</w:t>
      </w:r>
      <w:r>
        <w:rPr>
          <w:rFonts w:hint="eastAsia" w:cs="宋体"/>
          <w:color w:val="auto"/>
          <w:sz w:val="21"/>
          <w:szCs w:val="21"/>
          <w:highlight w:val="none"/>
          <w:lang w:bidi="ar-SA"/>
        </w:rPr>
        <w:t>联系人</w:t>
      </w:r>
      <w:r>
        <w:rPr>
          <w:rFonts w:hint="eastAsia" w:cs="宋体"/>
          <w:color w:val="auto"/>
          <w:sz w:val="21"/>
          <w:szCs w:val="21"/>
          <w:highlight w:val="none"/>
          <w:lang w:eastAsia="zh-CN" w:bidi="ar-SA"/>
        </w:rPr>
        <w:t>：夏翰宇</w:t>
      </w:r>
      <w:r>
        <w:rPr>
          <w:rFonts w:hint="eastAsia" w:cs="宋体"/>
          <w:color w:val="auto"/>
          <w:sz w:val="21"/>
          <w:szCs w:val="21"/>
          <w:highlight w:val="none"/>
          <w:lang w:bidi="ar-SA"/>
        </w:rPr>
        <w:t xml:space="preserve">   </w:t>
      </w:r>
      <w:r>
        <w:rPr>
          <w:rFonts w:hint="eastAsia" w:cs="宋体"/>
          <w:color w:val="auto"/>
          <w:sz w:val="21"/>
          <w:szCs w:val="21"/>
          <w:highlight w:val="none"/>
          <w:lang w:val="en-US" w:eastAsia="zh-CN" w:bidi="ar-SA"/>
        </w:rPr>
        <w:t xml:space="preserve">   </w:t>
      </w:r>
      <w:r>
        <w:rPr>
          <w:rFonts w:hint="eastAsia" w:cs="宋体"/>
          <w:color w:val="auto"/>
          <w:sz w:val="21"/>
          <w:szCs w:val="21"/>
          <w:highlight w:val="none"/>
          <w:lang w:bidi="ar-SA"/>
        </w:rPr>
        <w:t xml:space="preserve"> </w:t>
      </w:r>
      <w:r>
        <w:rPr>
          <w:rFonts w:hint="eastAsia" w:cs="宋体"/>
          <w:color w:val="auto"/>
          <w:sz w:val="21"/>
          <w:szCs w:val="21"/>
          <w:highlight w:val="none"/>
          <w:lang w:eastAsia="zh-CN" w:bidi="ar-SA"/>
        </w:rPr>
        <w:t>质疑</w:t>
      </w:r>
      <w:r>
        <w:rPr>
          <w:rFonts w:hint="eastAsia" w:cs="宋体"/>
          <w:color w:val="auto"/>
          <w:sz w:val="21"/>
          <w:szCs w:val="21"/>
          <w:highlight w:val="none"/>
          <w:lang w:bidi="ar-SA"/>
        </w:rPr>
        <w:t>联系电话：0579-</w:t>
      </w:r>
      <w:r>
        <w:rPr>
          <w:rFonts w:hint="eastAsia" w:cs="宋体"/>
          <w:color w:val="auto"/>
          <w:sz w:val="21"/>
          <w:szCs w:val="21"/>
          <w:highlight w:val="none"/>
          <w:lang w:val="en-US" w:eastAsia="zh-CN" w:bidi="ar-SA"/>
        </w:rPr>
        <w:t>8</w:t>
      </w:r>
      <w:r>
        <w:rPr>
          <w:rFonts w:hint="eastAsia" w:cs="宋体"/>
          <w:color w:val="auto"/>
          <w:sz w:val="21"/>
          <w:szCs w:val="21"/>
          <w:highlight w:val="none"/>
          <w:lang w:bidi="ar-SA"/>
        </w:rPr>
        <w:t>2474058</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int="eastAsia" w:hAnsi="宋体" w:cs="宋体"/>
          <w:color w:val="auto"/>
          <w:sz w:val="21"/>
          <w:szCs w:val="21"/>
          <w:highlight w:val="none"/>
        </w:rPr>
      </w:pPr>
      <w:r>
        <w:rPr>
          <w:rFonts w:hint="eastAsia" w:hAnsi="宋体" w:cs="宋体"/>
          <w:color w:val="auto"/>
          <w:sz w:val="21"/>
          <w:szCs w:val="21"/>
          <w:highlight w:val="none"/>
        </w:rPr>
        <w:t>地址：金华市创新街18号南楼四楼</w:t>
      </w:r>
    </w:p>
    <w:bookmarkEnd w:id="2"/>
    <w:bookmarkEnd w:id="3"/>
    <w:bookmarkEnd w:id="4"/>
    <w:bookmarkEnd w:id="5"/>
    <w:p>
      <w:pPr>
        <w:rPr>
          <w:rFonts w:hint="eastAsia" w:hAnsi="宋体"/>
          <w:color w:val="auto"/>
          <w:sz w:val="30"/>
          <w:szCs w:val="30"/>
          <w:highlight w:val="none"/>
        </w:rPr>
      </w:pPr>
      <w:bookmarkStart w:id="6" w:name="_Toc502069655"/>
      <w:r>
        <w:rPr>
          <w:rFonts w:hint="eastAsia" w:hAnsi="宋体"/>
          <w:color w:val="auto"/>
          <w:sz w:val="30"/>
          <w:szCs w:val="30"/>
          <w:highlight w:val="none"/>
        </w:rPr>
        <w:br w:type="page"/>
      </w:r>
    </w:p>
    <w:p>
      <w:pPr>
        <w:pStyle w:val="4"/>
        <w:keepNext w:val="0"/>
        <w:keepLines w:val="0"/>
        <w:pageBreakBefore w:val="0"/>
        <w:widowControl w:val="0"/>
        <w:kinsoku/>
        <w:wordWrap/>
        <w:overflowPunct/>
        <w:topLinePunct w:val="0"/>
        <w:autoSpaceDE w:val="0"/>
        <w:autoSpaceDN w:val="0"/>
        <w:bidi w:val="0"/>
        <w:adjustRightInd w:val="0"/>
        <w:snapToGrid/>
        <w:spacing w:line="460" w:lineRule="exact"/>
        <w:jc w:val="center"/>
        <w:textAlignment w:val="baseline"/>
        <w:rPr>
          <w:rFonts w:hAnsi="宋体" w:cs="Times New Roman"/>
          <w:color w:val="auto"/>
          <w:sz w:val="30"/>
          <w:szCs w:val="30"/>
          <w:highlight w:val="none"/>
        </w:rPr>
      </w:pPr>
      <w:r>
        <w:rPr>
          <w:rFonts w:hint="eastAsia" w:hAnsi="宋体"/>
          <w:color w:val="auto"/>
          <w:sz w:val="30"/>
          <w:szCs w:val="30"/>
          <w:highlight w:val="none"/>
        </w:rPr>
        <w:t>第二章</w:t>
      </w:r>
      <w:r>
        <w:rPr>
          <w:rFonts w:hAnsi="宋体"/>
          <w:color w:val="auto"/>
          <w:sz w:val="30"/>
          <w:szCs w:val="30"/>
          <w:highlight w:val="none"/>
        </w:rPr>
        <w:t xml:space="preserve">  </w:t>
      </w:r>
      <w:r>
        <w:rPr>
          <w:rFonts w:hint="eastAsia" w:hAnsi="宋体"/>
          <w:color w:val="auto"/>
          <w:sz w:val="30"/>
          <w:szCs w:val="30"/>
          <w:highlight w:val="none"/>
        </w:rPr>
        <w:t>招标需求</w:t>
      </w:r>
      <w:bookmarkEnd w:id="6"/>
    </w:p>
    <w:p>
      <w:pPr>
        <w:pStyle w:val="5"/>
        <w:pageBreakBefore w:val="0"/>
        <w:widowControl w:val="0"/>
        <w:kinsoku/>
        <w:wordWrap/>
        <w:overflowPunct/>
        <w:topLinePunct w:val="0"/>
        <w:autoSpaceDE w:val="0"/>
        <w:autoSpaceDN w:val="0"/>
        <w:bidi w:val="0"/>
        <w:adjustRightInd w:val="0"/>
        <w:snapToGrid w:val="0"/>
        <w:spacing w:before="0" w:beforeLines="0" w:after="0" w:afterLines="0" w:line="500" w:lineRule="exact"/>
        <w:ind w:firstLine="422" w:firstLineChars="200"/>
        <w:textAlignment w:val="baseline"/>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一、项目概况</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338"/>
        <w:gridCol w:w="4450"/>
        <w:gridCol w:w="880"/>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51" w:type="pct"/>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ind w:right="0" w:rightChars="0"/>
              <w:jc w:val="center"/>
              <w:textAlignment w:val="baseline"/>
              <w:outlineLvl w:val="9"/>
              <w:rPr>
                <w:rFonts w:hint="eastAsia" w:hAnsi="宋体" w:eastAsia="宋体" w:cs="Times New Roman"/>
                <w:color w:val="auto"/>
                <w:sz w:val="24"/>
                <w:szCs w:val="24"/>
                <w:highlight w:val="none"/>
                <w:lang w:eastAsia="zh-CN"/>
              </w:rPr>
            </w:pPr>
            <w:r>
              <w:rPr>
                <w:rFonts w:hint="eastAsia" w:hAnsi="宋体"/>
                <w:color w:val="auto"/>
                <w:sz w:val="21"/>
                <w:szCs w:val="21"/>
                <w:highlight w:val="none"/>
                <w:lang w:val="en-US" w:eastAsia="zh-CN"/>
              </w:rPr>
              <w:t>序号</w:t>
            </w:r>
          </w:p>
        </w:tc>
        <w:tc>
          <w:tcPr>
            <w:tcW w:w="1174" w:type="pct"/>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9"/>
              <w:rPr>
                <w:rFonts w:hAnsi="宋体" w:cs="Times New Roman"/>
                <w:color w:val="auto"/>
                <w:sz w:val="21"/>
                <w:szCs w:val="21"/>
                <w:highlight w:val="none"/>
              </w:rPr>
            </w:pPr>
            <w:r>
              <w:rPr>
                <w:rFonts w:hint="eastAsia" w:hAnsi="宋体"/>
                <w:color w:val="auto"/>
                <w:sz w:val="21"/>
                <w:szCs w:val="21"/>
                <w:highlight w:val="none"/>
              </w:rPr>
              <w:t>项目名称</w:t>
            </w:r>
          </w:p>
        </w:tc>
        <w:tc>
          <w:tcPr>
            <w:tcW w:w="2234" w:type="pct"/>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ind w:firstLine="105" w:firstLineChars="50"/>
              <w:jc w:val="center"/>
              <w:textAlignment w:val="baseline"/>
              <w:outlineLvl w:val="9"/>
              <w:rPr>
                <w:rFonts w:hAnsi="宋体" w:cs="Times New Roman"/>
                <w:color w:val="auto"/>
                <w:sz w:val="21"/>
                <w:szCs w:val="21"/>
                <w:highlight w:val="none"/>
              </w:rPr>
            </w:pPr>
            <w:r>
              <w:rPr>
                <w:rFonts w:hint="eastAsia" w:hAnsi="宋体"/>
                <w:color w:val="auto"/>
                <w:sz w:val="21"/>
                <w:szCs w:val="21"/>
                <w:highlight w:val="none"/>
              </w:rPr>
              <w:t>服务内容及技术要求</w:t>
            </w:r>
          </w:p>
        </w:tc>
        <w:tc>
          <w:tcPr>
            <w:tcW w:w="442" w:type="pct"/>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9"/>
              <w:rPr>
                <w:rFonts w:hAnsi="宋体" w:cs="Times New Roman"/>
                <w:color w:val="auto"/>
                <w:sz w:val="21"/>
                <w:szCs w:val="21"/>
                <w:highlight w:val="none"/>
              </w:rPr>
            </w:pPr>
            <w:r>
              <w:rPr>
                <w:rFonts w:hint="eastAsia" w:hAnsi="宋体"/>
                <w:color w:val="auto"/>
                <w:sz w:val="21"/>
                <w:szCs w:val="21"/>
                <w:highlight w:val="none"/>
              </w:rPr>
              <w:t>数量</w:t>
            </w:r>
          </w:p>
        </w:tc>
        <w:tc>
          <w:tcPr>
            <w:tcW w:w="797" w:type="pct"/>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9"/>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最高单价限价（人民币）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351" w:type="pct"/>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9"/>
              <w:rPr>
                <w:rFonts w:hint="eastAsia" w:hAnsi="宋体" w:eastAsia="宋体"/>
                <w:color w:val="auto"/>
                <w:sz w:val="21"/>
                <w:szCs w:val="21"/>
                <w:highlight w:val="none"/>
                <w:lang w:eastAsia="zh-CN"/>
              </w:rPr>
            </w:pPr>
            <w:r>
              <w:rPr>
                <w:rFonts w:hint="eastAsia" w:hAnsi="宋体"/>
                <w:color w:val="auto"/>
                <w:sz w:val="21"/>
                <w:szCs w:val="21"/>
                <w:highlight w:val="none"/>
                <w:lang w:val="en-US" w:eastAsia="zh-CN"/>
              </w:rPr>
              <w:t>1</w:t>
            </w:r>
          </w:p>
        </w:tc>
        <w:tc>
          <w:tcPr>
            <w:tcW w:w="1174" w:type="pct"/>
            <w:vAlign w:val="center"/>
          </w:tcPr>
          <w:p>
            <w:pPr>
              <w:keepNext w:val="0"/>
              <w:keepLines w:val="0"/>
              <w:pageBreakBefore w:val="0"/>
              <w:kinsoku/>
              <w:wordWrap/>
              <w:overflowPunct/>
              <w:topLinePunct w:val="0"/>
              <w:autoSpaceDE w:val="0"/>
              <w:autoSpaceDN w:val="0"/>
              <w:bidi w:val="0"/>
              <w:adjustRightInd w:val="0"/>
              <w:snapToGrid w:val="0"/>
              <w:spacing w:line="460" w:lineRule="exact"/>
              <w:jc w:val="center"/>
              <w:textAlignment w:val="baseline"/>
              <w:outlineLvl w:val="9"/>
              <w:rPr>
                <w:rFonts w:hAnsi="宋体" w:cs="Times New Roman"/>
                <w:color w:val="auto"/>
                <w:sz w:val="21"/>
                <w:szCs w:val="21"/>
                <w:highlight w:val="none"/>
              </w:rPr>
            </w:pPr>
            <w:r>
              <w:rPr>
                <w:rFonts w:hint="eastAsia" w:hAnsi="宋体"/>
                <w:color w:val="auto"/>
                <w:sz w:val="21"/>
                <w:szCs w:val="21"/>
                <w:highlight w:val="none"/>
                <w:lang w:eastAsia="zh-CN"/>
              </w:rPr>
              <w:t>洪源书香世家花园小区（东区、西区）、婺畔雅居（东区、西区）产权证办理服务项目</w:t>
            </w:r>
          </w:p>
        </w:tc>
        <w:tc>
          <w:tcPr>
            <w:tcW w:w="2234" w:type="pct"/>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9"/>
              <w:rPr>
                <w:rFonts w:hint="eastAsia" w:hAnsi="宋体" w:eastAsia="宋体" w:cs="Times New Roman"/>
                <w:color w:val="auto"/>
                <w:sz w:val="21"/>
                <w:szCs w:val="21"/>
                <w:highlight w:val="none"/>
                <w:lang w:eastAsia="zh-CN"/>
              </w:rPr>
            </w:pPr>
            <w:r>
              <w:rPr>
                <w:rFonts w:hint="eastAsia" w:hAnsi="宋体"/>
                <w:color w:val="auto"/>
                <w:sz w:val="21"/>
                <w:szCs w:val="21"/>
                <w:highlight w:val="none"/>
                <w:lang w:eastAsia="zh-CN"/>
              </w:rPr>
              <w:t>洪源书香世家花园小区（东区、西区）、婺畔雅居（东区、西区）安置房</w:t>
            </w:r>
            <w:r>
              <w:rPr>
                <w:rFonts w:hint="eastAsia" w:hAnsi="宋体"/>
                <w:color w:val="auto"/>
                <w:sz w:val="21"/>
                <w:szCs w:val="21"/>
                <w:highlight w:val="none"/>
                <w:lang w:val="en-US" w:eastAsia="zh-CN"/>
              </w:rPr>
              <w:t>约3005套（其中约312套已总证分割到采购单位，约900套的前期资料已收集至采购单位）安置房的产权证办理服务</w:t>
            </w:r>
            <w:r>
              <w:rPr>
                <w:rFonts w:hint="eastAsia" w:cs="宋体" w:asciiTheme="minorEastAsia" w:hAnsiTheme="minorEastAsia" w:eastAsiaTheme="minorEastAsia"/>
                <w:color w:val="auto"/>
                <w:sz w:val="21"/>
                <w:szCs w:val="21"/>
                <w:highlight w:val="none"/>
                <w:lang w:eastAsia="zh-CN"/>
              </w:rPr>
              <w:t>，</w:t>
            </w:r>
            <w:r>
              <w:rPr>
                <w:rFonts w:hint="eastAsia" w:hAnsi="宋体"/>
                <w:color w:val="auto"/>
                <w:sz w:val="21"/>
                <w:szCs w:val="21"/>
                <w:highlight w:val="none"/>
              </w:rPr>
              <w:t>具体详见第二章招标需求</w:t>
            </w:r>
            <w:r>
              <w:rPr>
                <w:rFonts w:hint="eastAsia" w:hAnsi="宋体"/>
                <w:color w:val="auto"/>
                <w:sz w:val="21"/>
                <w:szCs w:val="21"/>
                <w:highlight w:val="none"/>
                <w:lang w:eastAsia="zh-CN"/>
              </w:rPr>
              <w:t>。</w:t>
            </w:r>
          </w:p>
        </w:tc>
        <w:tc>
          <w:tcPr>
            <w:tcW w:w="442" w:type="pct"/>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9"/>
              <w:rPr>
                <w:rFonts w:hint="default" w:hAnsi="宋体" w:eastAsia="宋体" w:cs="Times New Roman"/>
                <w:color w:val="auto"/>
                <w:sz w:val="21"/>
                <w:szCs w:val="21"/>
                <w:highlight w:val="none"/>
                <w:lang w:val="en-US" w:eastAsia="zh-CN"/>
              </w:rPr>
            </w:pPr>
            <w:r>
              <w:rPr>
                <w:rFonts w:hint="eastAsia" w:hAnsi="宋体" w:cs="宋体"/>
                <w:color w:val="auto"/>
                <w:sz w:val="21"/>
                <w:szCs w:val="21"/>
                <w:highlight w:val="none"/>
                <w:lang w:val="en-US" w:eastAsia="zh-CN"/>
              </w:rPr>
              <w:t>1家</w:t>
            </w:r>
          </w:p>
        </w:tc>
        <w:tc>
          <w:tcPr>
            <w:tcW w:w="797" w:type="pct"/>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jc w:val="center"/>
              <w:textAlignment w:val="baseline"/>
              <w:outlineLvl w:val="9"/>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260元/套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5000"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outlineLvl w:val="9"/>
              <w:rPr>
                <w:rFonts w:hint="default" w:hAnsi="宋体"/>
                <w:color w:val="auto"/>
                <w:sz w:val="21"/>
                <w:szCs w:val="21"/>
                <w:highlight w:val="none"/>
                <w:lang w:val="en-US" w:eastAsia="zh-CN"/>
              </w:rPr>
            </w:pPr>
            <w:r>
              <w:rPr>
                <w:rFonts w:hint="eastAsia" w:hAnsi="宋体"/>
                <w:color w:val="auto"/>
                <w:sz w:val="21"/>
                <w:szCs w:val="21"/>
                <w:highlight w:val="none"/>
                <w:lang w:val="en-US" w:eastAsia="zh-CN"/>
              </w:rPr>
              <w:t>备注：1.清单数量为采购人暂定数量，最终代办费用按实际完成代办产权证的数量（经业主认可后）与投标单价（单价不作调整）的乘积计算，投标人自行承担报价的风险。</w:t>
            </w:r>
            <w:r>
              <w:rPr>
                <w:rFonts w:hint="eastAsia" w:hAnsi="宋体"/>
                <w:color w:val="auto"/>
                <w:sz w:val="21"/>
                <w:szCs w:val="21"/>
                <w:highlight w:val="none"/>
                <w:lang w:val="en-US" w:eastAsia="zh-CN"/>
              </w:rPr>
              <w:br w:type="textWrapping"/>
            </w:r>
            <w:r>
              <w:rPr>
                <w:rFonts w:hint="eastAsia" w:hAnsi="宋体"/>
                <w:color w:val="auto"/>
                <w:sz w:val="21"/>
                <w:szCs w:val="21"/>
                <w:highlight w:val="none"/>
                <w:lang w:val="en-US" w:eastAsia="zh-CN"/>
              </w:rPr>
              <w:t>2.最高单价限价：260元/套（不含初始登记费用和转移登记费用）。</w:t>
            </w:r>
            <w:r>
              <w:rPr>
                <w:rFonts w:hint="eastAsia" w:hAnsi="宋体"/>
                <w:color w:val="auto"/>
                <w:sz w:val="21"/>
                <w:szCs w:val="21"/>
                <w:highlight w:val="none"/>
                <w:lang w:val="en-US" w:eastAsia="zh-CN"/>
              </w:rPr>
              <w:br w:type="textWrapping"/>
            </w:r>
            <w:r>
              <w:rPr>
                <w:rFonts w:hint="eastAsia" w:hAnsi="宋体"/>
                <w:color w:val="auto"/>
                <w:sz w:val="21"/>
                <w:szCs w:val="21"/>
                <w:highlight w:val="none"/>
                <w:lang w:val="en-US" w:eastAsia="zh-CN"/>
              </w:rPr>
              <w:t>3.服务期间若涉及须由采购单位支付的初始登记费用由采购单位自行承担；转移登记费由中标人自行向产权人收取。</w:t>
            </w:r>
          </w:p>
        </w:tc>
      </w:tr>
    </w:tbl>
    <w:p>
      <w:pPr>
        <w:pStyle w:val="5"/>
        <w:keepNext/>
        <w:keepLines/>
        <w:pageBreakBefore w:val="0"/>
        <w:widowControl w:val="0"/>
        <w:numPr>
          <w:ilvl w:val="0"/>
          <w:numId w:val="2"/>
        </w:numPr>
        <w:kinsoku/>
        <w:wordWrap/>
        <w:overflowPunct/>
        <w:topLinePunct w:val="0"/>
        <w:autoSpaceDE w:val="0"/>
        <w:autoSpaceDN w:val="0"/>
        <w:bidi w:val="0"/>
        <w:adjustRightInd w:val="0"/>
        <w:snapToGrid w:val="0"/>
        <w:spacing w:before="0" w:beforeLines="0" w:after="0" w:afterLines="0" w:line="500" w:lineRule="exact"/>
        <w:ind w:left="0" w:leftChars="0" w:firstLine="422" w:firstLineChars="200"/>
        <w:textAlignment w:val="baseline"/>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服务范围</w:t>
      </w:r>
    </w:p>
    <w:p>
      <w:pPr>
        <w:pStyle w:val="5"/>
        <w:keepNext/>
        <w:keepLines/>
        <w:pageBreakBefore w:val="0"/>
        <w:widowControl w:val="0"/>
        <w:numPr>
          <w:ilvl w:val="0"/>
          <w:numId w:val="0"/>
        </w:numPr>
        <w:kinsoku/>
        <w:wordWrap/>
        <w:overflowPunct/>
        <w:topLinePunct w:val="0"/>
        <w:autoSpaceDE w:val="0"/>
        <w:autoSpaceDN w:val="0"/>
        <w:bidi w:val="0"/>
        <w:adjustRightInd w:val="0"/>
        <w:snapToGrid w:val="0"/>
        <w:spacing w:before="0" w:beforeLines="0" w:after="0" w:afterLines="0" w:line="500" w:lineRule="exact"/>
        <w:ind w:firstLine="420" w:firstLineChars="200"/>
        <w:textAlignment w:val="baseline"/>
        <w:rPr>
          <w:rFonts w:hint="eastAsia" w:eastAsia="宋体"/>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洪源书香世家花园小区（东区、西区）、婺畔雅居（东区、西区）安置房约3005套（其中约312套已总证分割到采购单位，约900套的前期资料已收集至采购单位）安置房的产权证办理服务，最终结算单价按中标单价结算。</w:t>
      </w:r>
      <w:r>
        <w:rPr>
          <w:rFonts w:hint="eastAsia" w:ascii="宋体" w:hAnsi="宋体" w:eastAsia="宋体"/>
          <w:b w:val="0"/>
          <w:bCs w:val="0"/>
          <w:color w:val="auto"/>
          <w:sz w:val="21"/>
          <w:szCs w:val="21"/>
          <w:highlight w:val="none"/>
        </w:rPr>
        <w:br w:type="textWrapping"/>
      </w:r>
      <w:r>
        <w:rPr>
          <w:rFonts w:hint="eastAsia" w:ascii="宋体" w:hAnsi="宋体" w:eastAsia="宋体"/>
          <w:b w:val="0"/>
          <w:bCs w:val="0"/>
          <w:color w:val="auto"/>
          <w:sz w:val="21"/>
          <w:szCs w:val="21"/>
          <w:highlight w:val="none"/>
          <w:lang w:val="en-US" w:eastAsia="zh-CN"/>
        </w:rPr>
        <w:t xml:space="preserve">    </w:t>
      </w:r>
      <w:r>
        <w:rPr>
          <w:rFonts w:hint="eastAsia" w:ascii="宋体" w:hAnsi="宋体" w:eastAsia="宋体"/>
          <w:color w:val="auto"/>
          <w:sz w:val="21"/>
          <w:szCs w:val="21"/>
          <w:highlight w:val="none"/>
          <w:lang w:eastAsia="zh-CN"/>
        </w:rPr>
        <w:t>三</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委托</w:t>
      </w:r>
      <w:r>
        <w:rPr>
          <w:rFonts w:hint="eastAsia" w:ascii="宋体" w:hAnsi="宋体" w:eastAsia="宋体"/>
          <w:color w:val="auto"/>
          <w:sz w:val="21"/>
          <w:szCs w:val="21"/>
          <w:highlight w:val="none"/>
        </w:rPr>
        <w:t>服务内容</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婺城区拆迁安置房不动产权证办理；</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资料收集：收集买卖双方办理不动产证所需资料；</w:t>
      </w:r>
      <w:r>
        <w:rPr>
          <w:rFonts w:hint="eastAsia" w:ascii="宋体" w:hAnsi="Times New Roman" w:eastAsia="宋体" w:cs="Times New Roman"/>
          <w:color w:val="auto"/>
          <w:sz w:val="21"/>
          <w:szCs w:val="21"/>
          <w:highlight w:val="none"/>
          <w:lang w:val="en-US" w:eastAsia="zh-CN"/>
        </w:rPr>
        <w:br w:type="textWrapping"/>
      </w:r>
      <w:r>
        <w:rPr>
          <w:rFonts w:hint="eastAsia" w:hAnsi="Times New Roman" w:cs="Times New Roman"/>
          <w:color w:val="auto"/>
          <w:sz w:val="21"/>
          <w:szCs w:val="21"/>
          <w:highlight w:val="none"/>
          <w:lang w:val="en-US" w:eastAsia="zh-CN"/>
        </w:rPr>
        <w:t xml:space="preserve">   收集包括但不限于：（1）总登记资料  土地证、营业执照、法人身份证、审查意见书、项目备案通知书、白蚁预防合格证、预售证、资质证书、设计条件、设计要求、变更意见等；</w:t>
      </w:r>
      <w:r>
        <w:rPr>
          <w:rFonts w:hint="eastAsia" w:hAnsi="Times New Roman" w:cs="Times New Roman"/>
          <w:color w:val="auto"/>
          <w:sz w:val="21"/>
          <w:szCs w:val="21"/>
          <w:highlight w:val="none"/>
          <w:lang w:val="en-US" w:eastAsia="zh-CN"/>
        </w:rPr>
        <w:br w:type="textWrapping"/>
      </w:r>
      <w:r>
        <w:rPr>
          <w:rFonts w:hint="eastAsia" w:hAnsi="Times New Roman" w:cs="Times New Roman"/>
          <w:color w:val="auto"/>
          <w:sz w:val="21"/>
          <w:szCs w:val="21"/>
          <w:highlight w:val="none"/>
          <w:lang w:val="en-US" w:eastAsia="zh-CN"/>
        </w:rPr>
        <w:t xml:space="preserve">   （2）首次登记资料  实测数据MDB格式电子版、分户图、分户清单等；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textAlignment w:val="baseline"/>
        <w:rPr>
          <w:rFonts w:hint="default" w:ascii="宋体" w:hAnsi="Times New Roman" w:eastAsia="宋体" w:cs="Times New Roman"/>
          <w:color w:val="auto"/>
          <w:sz w:val="21"/>
          <w:szCs w:val="21"/>
          <w:highlight w:val="none"/>
          <w:lang w:val="en-US" w:eastAsia="zh-CN"/>
        </w:rPr>
      </w:pPr>
      <w:r>
        <w:rPr>
          <w:rFonts w:hint="eastAsia" w:hAnsi="Times New Roman" w:cs="Times New Roman"/>
          <w:color w:val="auto"/>
          <w:sz w:val="21"/>
          <w:szCs w:val="21"/>
          <w:highlight w:val="none"/>
          <w:lang w:val="en-US" w:eastAsia="zh-CN"/>
        </w:rPr>
        <w:t xml:space="preserve">   （3）转移登记资料  发票、安置户身份证、户口本、结婚证、备案合同、拆迁协议等。</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资料审核：将收集的资料提交相关单位进行审核（包括但不限定于拆迁指挥部，乡、镇、街道，开发商等相关单位）</w:t>
      </w:r>
      <w:r>
        <w:rPr>
          <w:rFonts w:hint="eastAsia" w:hAnsi="Times New Roman" w:cs="Times New Roman"/>
          <w:color w:val="auto"/>
          <w:sz w:val="21"/>
          <w:szCs w:val="21"/>
          <w:highlight w:val="none"/>
          <w:lang w:val="en-US" w:eastAsia="zh-CN"/>
        </w:rPr>
        <w:t>，并根据要求上传至相关系统；</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购房合同：《商品房买卖合同》制作、签订、备案；</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首次登记：办理安置小区的不动产首次登记（分割登记）；</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转移登记：将办理至安置小区建设单位名下的不动产证过户至安置户名下；</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表单填写：办理不动产登记表单填写并协助相关义务人签字盖章，整理好办证资料；</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税费缴纳：陪同安置户去税务局窗口办理纳税；登记中心缴纳工本费；</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汇总：做好已办理完毕的拆迁户的资料台账，在每月10日前报送采购人。</w:t>
      </w:r>
      <w:r>
        <w:rPr>
          <w:rFonts w:hint="eastAsia" w:ascii="宋体" w:hAnsi="Times New Roman" w:eastAsia="宋体" w:cs="Times New Roman"/>
          <w:color w:val="auto"/>
          <w:sz w:val="21"/>
          <w:szCs w:val="21"/>
          <w:highlight w:val="none"/>
          <w:lang w:val="en-US" w:eastAsia="zh-CN"/>
        </w:rPr>
        <w:br w:type="textWrapping"/>
      </w:r>
      <w:r>
        <w:rPr>
          <w:rFonts w:hint="eastAsia" w:ascii="宋体" w:hAnsi="Times New Roman" w:eastAsia="宋体" w:cs="Times New Roman"/>
          <w:color w:val="auto"/>
          <w:sz w:val="21"/>
          <w:szCs w:val="21"/>
          <w:highlight w:val="none"/>
          <w:lang w:val="en-US" w:eastAsia="zh-CN"/>
        </w:rPr>
        <w:t xml:space="preserve">    10.</w:t>
      </w:r>
      <w:r>
        <w:rPr>
          <w:rFonts w:hint="eastAsia" w:hAnsi="Times New Roman" w:cs="Times New Roman"/>
          <w:color w:val="auto"/>
          <w:sz w:val="21"/>
          <w:szCs w:val="21"/>
          <w:highlight w:val="none"/>
          <w:lang w:val="en-US" w:eastAsia="zh-CN"/>
        </w:rPr>
        <w:t>发证：根据采购人要求移交或发放产权证。</w:t>
      </w:r>
      <w:r>
        <w:rPr>
          <w:rFonts w:hint="eastAsia" w:ascii="宋体" w:hAnsi="Times New Roman" w:eastAsia="宋体" w:cs="Times New Roman"/>
          <w:color w:val="auto"/>
          <w:sz w:val="21"/>
          <w:szCs w:val="21"/>
          <w:highlight w:val="none"/>
          <w:lang w:val="en-US" w:eastAsia="zh-CN"/>
        </w:rPr>
        <w:br w:type="textWrapping"/>
      </w:r>
      <w:r>
        <w:rPr>
          <w:rFonts w:hint="eastAsia" w:hAnsi="Times New Roman" w:cs="Times New Roman"/>
          <w:color w:val="auto"/>
          <w:sz w:val="21"/>
          <w:szCs w:val="21"/>
          <w:highlight w:val="none"/>
          <w:lang w:val="en-US" w:eastAsia="zh-CN"/>
        </w:rPr>
        <w:t xml:space="preserve">    11.</w:t>
      </w:r>
      <w:r>
        <w:rPr>
          <w:rFonts w:hint="eastAsia" w:ascii="宋体" w:hAnsi="Times New Roman" w:eastAsia="宋体" w:cs="Times New Roman"/>
          <w:color w:val="auto"/>
          <w:sz w:val="21"/>
          <w:szCs w:val="21"/>
          <w:highlight w:val="none"/>
          <w:lang w:val="en-US" w:eastAsia="zh-CN"/>
        </w:rPr>
        <w:t>与本项目办证相关的其他所有服务内容。</w:t>
      </w:r>
      <w:r>
        <w:rPr>
          <w:rFonts w:hint="eastAsia" w:ascii="宋体" w:hAnsi="Times New Roman" w:eastAsia="宋体" w:cs="Times New Roman"/>
          <w:color w:val="auto"/>
          <w:sz w:val="21"/>
          <w:szCs w:val="21"/>
          <w:highlight w:val="none"/>
          <w:lang w:val="en-US" w:eastAsia="zh-CN"/>
        </w:rPr>
        <w:br w:type="textWrapping"/>
      </w:r>
      <w:r>
        <w:rPr>
          <w:rFonts w:hint="eastAsia" w:ascii="宋体" w:hAnsi="Times New Roman" w:eastAsia="宋体" w:cs="Times New Roman"/>
          <w:color w:val="auto"/>
          <w:sz w:val="21"/>
          <w:szCs w:val="21"/>
          <w:highlight w:val="none"/>
          <w:lang w:val="en-US" w:eastAsia="zh-CN"/>
        </w:rPr>
        <w:t xml:space="preserve">    1</w:t>
      </w:r>
      <w:r>
        <w:rPr>
          <w:rFonts w:hint="eastAsia" w:hAnsi="Times New Roman"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eastAsia="zh-CN"/>
        </w:rPr>
        <w:t>.采购人委托的与本项目相关的其他事项。</w:t>
      </w: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line="500" w:lineRule="exact"/>
        <w:ind w:left="0" w:leftChars="0" w:firstLine="422" w:firstLineChars="200"/>
        <w:textAlignment w:val="baseline"/>
        <w:rPr>
          <w:rFonts w:hint="eastAsia" w:ascii="宋体" w:hAnsi="Times New Roman" w:eastAsia="宋体" w:cs="Times New Roman"/>
          <w:color w:val="auto"/>
          <w:sz w:val="21"/>
          <w:szCs w:val="21"/>
          <w:highlight w:val="none"/>
          <w:lang w:val="en-US" w:eastAsia="zh-CN"/>
        </w:rPr>
      </w:pPr>
      <w:r>
        <w:rPr>
          <w:rFonts w:hint="eastAsia" w:hAnsi="宋体"/>
          <w:b/>
          <w:color w:val="auto"/>
          <w:sz w:val="21"/>
          <w:szCs w:val="21"/>
          <w:highlight w:val="none"/>
          <w:lang w:val="en-US" w:eastAsia="zh-CN"/>
        </w:rPr>
        <w:t>四、办证要求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420" w:firstLineChars="200"/>
        <w:textAlignment w:val="baseline"/>
        <w:rPr>
          <w:rFonts w:hint="default" w:hAnsi="宋体" w:eastAsia="宋体"/>
          <w:b/>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安置房不同于一般的商品房，安置户对产权证户主有不同类型的要求，</w:t>
      </w:r>
      <w:r>
        <w:rPr>
          <w:rFonts w:hint="eastAsia" w:hAnsi="Times New Roman" w:cs="Times New Roman"/>
          <w:color w:val="auto"/>
          <w:sz w:val="21"/>
          <w:szCs w:val="21"/>
          <w:highlight w:val="none"/>
          <w:lang w:val="en-US" w:eastAsia="zh-CN"/>
        </w:rPr>
        <w:t>成交人</w:t>
      </w:r>
      <w:r>
        <w:rPr>
          <w:rFonts w:hint="eastAsia" w:ascii="宋体" w:hAnsi="Times New Roman" w:eastAsia="宋体" w:cs="Times New Roman"/>
          <w:color w:val="auto"/>
          <w:sz w:val="21"/>
          <w:szCs w:val="21"/>
          <w:highlight w:val="none"/>
          <w:lang w:val="en-US" w:eastAsia="zh-CN"/>
        </w:rPr>
        <w:t>需联系相关部门，理清工作程序与要点，使所有产权证符合安置户的要求。</w:t>
      </w:r>
    </w:p>
    <w:p>
      <w:pPr>
        <w:pageBreakBefore w:val="0"/>
        <w:widowControl w:val="0"/>
        <w:kinsoku/>
        <w:wordWrap/>
        <w:overflowPunct/>
        <w:topLinePunct w:val="0"/>
        <w:autoSpaceDE w:val="0"/>
        <w:autoSpaceDN w:val="0"/>
        <w:bidi w:val="0"/>
        <w:adjustRightInd w:val="0"/>
        <w:snapToGrid w:val="0"/>
        <w:spacing w:line="500" w:lineRule="exact"/>
        <w:ind w:firstLine="422" w:firstLineChars="200"/>
        <w:textAlignment w:val="baseline"/>
        <w:rPr>
          <w:rFonts w:hint="eastAsia" w:hAnsi="宋体"/>
          <w:b/>
          <w:color w:val="auto"/>
          <w:sz w:val="21"/>
          <w:szCs w:val="21"/>
          <w:highlight w:val="none"/>
        </w:rPr>
      </w:pPr>
      <w:r>
        <w:rPr>
          <w:rFonts w:hint="eastAsia" w:hAnsi="宋体"/>
          <w:b/>
          <w:color w:val="auto"/>
          <w:sz w:val="21"/>
          <w:szCs w:val="21"/>
          <w:highlight w:val="none"/>
          <w:lang w:val="en-US" w:eastAsia="zh-CN"/>
        </w:rPr>
        <w:t>五</w:t>
      </w:r>
      <w:r>
        <w:rPr>
          <w:rFonts w:hint="eastAsia" w:hAnsi="宋体"/>
          <w:b/>
          <w:color w:val="auto"/>
          <w:sz w:val="21"/>
          <w:szCs w:val="21"/>
          <w:highlight w:val="none"/>
        </w:rPr>
        <w:t>、服务要求</w:t>
      </w:r>
    </w:p>
    <w:p>
      <w:pPr>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w:t>
      </w:r>
      <w:r>
        <w:rPr>
          <w:rFonts w:hint="eastAsia" w:ascii="宋体" w:hAnsi="Times New Roman" w:eastAsia="宋体" w:cs="Times New Roman"/>
          <w:color w:val="auto"/>
          <w:sz w:val="21"/>
          <w:szCs w:val="21"/>
          <w:highlight w:val="none"/>
          <w:lang w:eastAsia="zh-CN"/>
        </w:rPr>
        <w:t>.</w:t>
      </w:r>
      <w:r>
        <w:rPr>
          <w:rFonts w:hint="eastAsia" w:ascii="宋体" w:hAnsi="Times New Roman" w:eastAsia="宋体" w:cs="Times New Roman"/>
          <w:color w:val="auto"/>
          <w:sz w:val="21"/>
          <w:szCs w:val="21"/>
          <w:highlight w:val="none"/>
        </w:rPr>
        <w:t xml:space="preserve">成交通知书发出后 </w:t>
      </w:r>
      <w:r>
        <w:rPr>
          <w:rFonts w:hint="eastAsia" w:hAnsi="Times New Roman" w:cs="Times New Roman"/>
          <w:color w:val="auto"/>
          <w:sz w:val="21"/>
          <w:szCs w:val="21"/>
          <w:highlight w:val="none"/>
          <w:lang w:val="en-US" w:eastAsia="zh-CN"/>
        </w:rPr>
        <w:t>7</w:t>
      </w:r>
      <w:r>
        <w:rPr>
          <w:rFonts w:hint="eastAsia" w:ascii="宋体" w:hAnsi="Times New Roman" w:eastAsia="宋体" w:cs="Times New Roman"/>
          <w:color w:val="auto"/>
          <w:sz w:val="21"/>
          <w:szCs w:val="21"/>
          <w:highlight w:val="none"/>
        </w:rPr>
        <w:t xml:space="preserve"> 日内签订合同。</w:t>
      </w:r>
    </w:p>
    <w:p>
      <w:pPr>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int="default" w:ascii="宋体" w:hAnsi="Times New Roman" w:eastAsia="宋体" w:cs="Times New Roman"/>
          <w:b w:val="0"/>
          <w:bCs w:val="0"/>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2.由采购人根据实际情况向成交人安排委托任务，成交人应在人员安排上给予及时保障，在接到采购人委托任务后及时实施服务工作。</w:t>
      </w:r>
      <w:r>
        <w:rPr>
          <w:rFonts w:hint="eastAsia" w:ascii="宋体" w:hAnsi="Times New Roman" w:eastAsia="宋体" w:cs="Times New Roman"/>
          <w:color w:val="auto"/>
          <w:sz w:val="21"/>
          <w:szCs w:val="21"/>
          <w:highlight w:val="none"/>
          <w:lang w:val="en-US" w:eastAsia="zh-CN"/>
        </w:rPr>
        <w:br w:type="textWrapping"/>
      </w:r>
      <w:r>
        <w:rPr>
          <w:rFonts w:hint="eastAsia" w:ascii="宋体" w:hAnsi="Times New Roman" w:eastAsia="宋体" w:cs="Times New Roman"/>
          <w:color w:val="auto"/>
          <w:sz w:val="21"/>
          <w:szCs w:val="21"/>
          <w:highlight w:val="none"/>
          <w:lang w:val="en-US" w:eastAsia="zh-CN"/>
        </w:rPr>
        <w:t xml:space="preserve">    </w:t>
      </w:r>
      <w:r>
        <w:rPr>
          <w:rFonts w:hint="eastAsia" w:ascii="宋体" w:hAnsi="Times New Roman" w:eastAsia="宋体" w:cs="Times New Roman"/>
          <w:b w:val="0"/>
          <w:bCs w:val="0"/>
          <w:color w:val="auto"/>
          <w:sz w:val="21"/>
          <w:szCs w:val="21"/>
          <w:highlight w:val="none"/>
          <w:lang w:val="en-US" w:eastAsia="zh-CN"/>
        </w:rPr>
        <w:t>3.服务时间及地点：按采购人要求。</w:t>
      </w:r>
    </w:p>
    <w:p>
      <w:pPr>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int="default" w:hAnsi="宋体" w:cs="Arial"/>
          <w:b w:val="0"/>
          <w:bCs w:val="0"/>
          <w:color w:val="auto"/>
          <w:sz w:val="21"/>
          <w:szCs w:val="21"/>
          <w:highlight w:val="none"/>
          <w:lang w:val="en-US" w:eastAsia="zh-CN"/>
        </w:rPr>
      </w:pPr>
      <w:r>
        <w:rPr>
          <w:rFonts w:hint="eastAsia" w:hAnsi="宋体" w:cs="Arial"/>
          <w:b w:val="0"/>
          <w:bCs w:val="0"/>
          <w:color w:val="auto"/>
          <w:sz w:val="21"/>
          <w:szCs w:val="21"/>
          <w:highlight w:val="none"/>
          <w:lang w:val="en-US" w:eastAsia="zh-CN"/>
        </w:rPr>
        <w:t>4.本项目产权证代办服务符合采购人要求，且获得采购人满意评价的，采购人有权增加委托代办产权证的数量。</w:t>
      </w:r>
    </w:p>
    <w:p>
      <w:pPr>
        <w:pageBreakBefore w:val="0"/>
        <w:widowControl w:val="0"/>
        <w:kinsoku/>
        <w:wordWrap/>
        <w:overflowPunct/>
        <w:topLinePunct w:val="0"/>
        <w:autoSpaceDE w:val="0"/>
        <w:autoSpaceDN w:val="0"/>
        <w:bidi w:val="0"/>
        <w:adjustRightInd w:val="0"/>
        <w:snapToGrid w:val="0"/>
        <w:spacing w:line="500" w:lineRule="exact"/>
        <w:ind w:firstLine="422" w:firstLineChars="200"/>
        <w:textAlignment w:val="baseline"/>
        <w:rPr>
          <w:rFonts w:hAnsi="宋体" w:cs="Arial"/>
          <w:b/>
          <w:bCs/>
          <w:color w:val="auto"/>
          <w:sz w:val="21"/>
          <w:szCs w:val="21"/>
          <w:highlight w:val="none"/>
        </w:rPr>
      </w:pPr>
      <w:r>
        <w:rPr>
          <w:rFonts w:hint="eastAsia" w:hAnsi="宋体" w:cs="Arial"/>
          <w:b/>
          <w:bCs/>
          <w:color w:val="auto"/>
          <w:sz w:val="21"/>
          <w:szCs w:val="21"/>
          <w:highlight w:val="none"/>
          <w:lang w:val="en-US" w:eastAsia="zh-CN"/>
        </w:rPr>
        <w:t>六</w:t>
      </w:r>
      <w:r>
        <w:rPr>
          <w:rFonts w:hint="eastAsia" w:hAnsi="宋体" w:cs="Arial"/>
          <w:b/>
          <w:bCs/>
          <w:color w:val="auto"/>
          <w:sz w:val="21"/>
          <w:szCs w:val="21"/>
          <w:highlight w:val="none"/>
        </w:rPr>
        <w:t>、服务费的投标报价</w:t>
      </w:r>
    </w:p>
    <w:p>
      <w:pPr>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int="eastAsia" w:hAnsi="宋体" w:cs="Arial"/>
          <w:color w:val="auto"/>
          <w:sz w:val="21"/>
          <w:szCs w:val="21"/>
          <w:highlight w:val="none"/>
        </w:rPr>
      </w:pPr>
      <w:r>
        <w:rPr>
          <w:rFonts w:hint="eastAsia" w:hAnsi="宋体" w:cs="Arial"/>
          <w:color w:val="auto"/>
          <w:sz w:val="21"/>
          <w:szCs w:val="21"/>
          <w:highlight w:val="none"/>
        </w:rPr>
        <w:t>1</w:t>
      </w:r>
      <w:r>
        <w:rPr>
          <w:rFonts w:hint="eastAsia" w:hAnsi="宋体" w:cs="Arial"/>
          <w:color w:val="auto"/>
          <w:sz w:val="21"/>
          <w:szCs w:val="21"/>
          <w:highlight w:val="none"/>
          <w:lang w:eastAsia="zh-CN"/>
        </w:rPr>
        <w:t>.</w:t>
      </w:r>
      <w:r>
        <w:rPr>
          <w:rFonts w:hint="eastAsia" w:hAnsi="宋体" w:cs="Arial"/>
          <w:color w:val="auto"/>
          <w:sz w:val="21"/>
          <w:szCs w:val="21"/>
          <w:highlight w:val="none"/>
        </w:rPr>
        <w:t>本项目按每套委托办理的产权证的服务费</w:t>
      </w:r>
      <w:r>
        <w:rPr>
          <w:rFonts w:hint="eastAsia" w:hAnsi="宋体"/>
          <w:color w:val="auto"/>
          <w:sz w:val="21"/>
          <w:szCs w:val="21"/>
          <w:highlight w:val="none"/>
        </w:rPr>
        <w:t>进行报价，</w:t>
      </w:r>
      <w:r>
        <w:rPr>
          <w:rFonts w:hint="eastAsia" w:hAnsi="宋体" w:cs="Arial"/>
          <w:color w:val="auto"/>
          <w:sz w:val="21"/>
          <w:szCs w:val="21"/>
          <w:highlight w:val="none"/>
        </w:rPr>
        <w:t>最高单价限价为</w:t>
      </w:r>
      <w:r>
        <w:rPr>
          <w:rFonts w:hAnsi="宋体" w:cs="Arial"/>
          <w:color w:val="auto"/>
          <w:sz w:val="21"/>
          <w:szCs w:val="21"/>
          <w:highlight w:val="none"/>
        </w:rPr>
        <w:t>人民币</w:t>
      </w:r>
      <w:r>
        <w:rPr>
          <w:rFonts w:hint="eastAsia" w:hAnsi="宋体" w:cs="Arial"/>
          <w:color w:val="auto"/>
          <w:sz w:val="21"/>
          <w:szCs w:val="21"/>
          <w:highlight w:val="none"/>
          <w:lang w:val="en-US" w:eastAsia="zh-CN"/>
        </w:rPr>
        <w:t>260</w:t>
      </w:r>
      <w:r>
        <w:rPr>
          <w:rFonts w:hint="eastAsia" w:hAnsi="宋体" w:cs="Arial"/>
          <w:color w:val="auto"/>
          <w:sz w:val="21"/>
          <w:szCs w:val="21"/>
          <w:highlight w:val="none"/>
        </w:rPr>
        <w:t>元/套。</w:t>
      </w:r>
    </w:p>
    <w:p>
      <w:pPr>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int="eastAsia" w:hAnsi="宋体" w:cs="Arial"/>
          <w:color w:val="auto"/>
          <w:sz w:val="21"/>
          <w:szCs w:val="21"/>
          <w:highlight w:val="none"/>
        </w:rPr>
      </w:pPr>
      <w:r>
        <w:rPr>
          <w:rFonts w:hint="eastAsia" w:hAnsi="宋体" w:cs="Arial"/>
          <w:color w:val="auto"/>
          <w:sz w:val="21"/>
          <w:szCs w:val="21"/>
          <w:highlight w:val="none"/>
          <w:lang w:val="en-US" w:eastAsia="zh-CN"/>
        </w:rPr>
        <w:t>2.投标人</w:t>
      </w:r>
      <w:r>
        <w:rPr>
          <w:rFonts w:hint="eastAsia" w:hAnsi="宋体" w:cs="Arial"/>
          <w:color w:val="auto"/>
          <w:sz w:val="21"/>
          <w:szCs w:val="21"/>
          <w:highlight w:val="none"/>
        </w:rPr>
        <w:t>应在此基础上，结合自身综合实力、市场行情、本项目具体特点和技术要求，对本项目每套委托办理的产权证的服务费进行报价，</w:t>
      </w:r>
      <w:r>
        <w:rPr>
          <w:rFonts w:hAnsi="宋体" w:cs="Arial"/>
          <w:b/>
          <w:color w:val="auto"/>
          <w:sz w:val="21"/>
          <w:szCs w:val="21"/>
          <w:highlight w:val="none"/>
        </w:rPr>
        <w:t>超过最高</w:t>
      </w:r>
      <w:r>
        <w:rPr>
          <w:rFonts w:hint="eastAsia" w:hAnsi="宋体" w:cs="Arial"/>
          <w:b/>
          <w:color w:val="auto"/>
          <w:sz w:val="21"/>
          <w:szCs w:val="21"/>
          <w:highlight w:val="none"/>
        </w:rPr>
        <w:t>单价限价</w:t>
      </w:r>
      <w:r>
        <w:rPr>
          <w:rFonts w:hAnsi="宋体" w:cs="Arial"/>
          <w:b/>
          <w:color w:val="auto"/>
          <w:sz w:val="21"/>
          <w:szCs w:val="21"/>
          <w:highlight w:val="none"/>
        </w:rPr>
        <w:t>的</w:t>
      </w:r>
      <w:r>
        <w:rPr>
          <w:rFonts w:hint="eastAsia" w:hAnsi="宋体" w:cs="Arial"/>
          <w:b/>
          <w:color w:val="auto"/>
          <w:sz w:val="21"/>
          <w:szCs w:val="21"/>
          <w:highlight w:val="none"/>
          <w:lang w:val="en-US" w:eastAsia="zh-CN"/>
        </w:rPr>
        <w:t>投标文件</w:t>
      </w:r>
      <w:r>
        <w:rPr>
          <w:rFonts w:hint="eastAsia" w:hAnsi="宋体" w:cs="Arial"/>
          <w:b/>
          <w:color w:val="auto"/>
          <w:sz w:val="21"/>
          <w:szCs w:val="21"/>
          <w:highlight w:val="none"/>
        </w:rPr>
        <w:t>作无效标处理</w:t>
      </w:r>
      <w:r>
        <w:rPr>
          <w:rFonts w:hint="eastAsia" w:hAnsi="宋体" w:cs="Arial"/>
          <w:color w:val="auto"/>
          <w:sz w:val="21"/>
          <w:szCs w:val="21"/>
          <w:highlight w:val="none"/>
        </w:rPr>
        <w:t>。</w:t>
      </w:r>
    </w:p>
    <w:p>
      <w:pPr>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int="eastAsia" w:hAnsi="宋体" w:cs="Arial"/>
          <w:color w:val="auto"/>
          <w:sz w:val="21"/>
          <w:szCs w:val="21"/>
          <w:highlight w:val="none"/>
        </w:rPr>
      </w:pPr>
      <w:r>
        <w:rPr>
          <w:rFonts w:hint="eastAsia" w:hAnsi="宋体" w:cs="Arial"/>
          <w:color w:val="auto"/>
          <w:sz w:val="21"/>
          <w:szCs w:val="21"/>
          <w:highlight w:val="none"/>
          <w:lang w:val="en-US" w:eastAsia="zh-CN"/>
        </w:rPr>
        <w:t>3.最终结算</w:t>
      </w:r>
      <w:r>
        <w:rPr>
          <w:rFonts w:hint="eastAsia" w:hAnsi="宋体" w:cs="Arial"/>
          <w:color w:val="auto"/>
          <w:sz w:val="21"/>
          <w:szCs w:val="21"/>
          <w:highlight w:val="none"/>
        </w:rPr>
        <w:t>服务费=</w:t>
      </w:r>
      <w:r>
        <w:rPr>
          <w:rFonts w:hint="eastAsia" w:hAnsi="宋体" w:cs="Arial"/>
          <w:color w:val="auto"/>
          <w:sz w:val="21"/>
          <w:szCs w:val="21"/>
          <w:highlight w:val="none"/>
          <w:lang w:val="en-US" w:eastAsia="zh-CN"/>
        </w:rPr>
        <w:t>成交</w:t>
      </w:r>
      <w:r>
        <w:rPr>
          <w:rFonts w:hint="eastAsia" w:hAnsi="宋体" w:cs="Arial"/>
          <w:color w:val="auto"/>
          <w:sz w:val="21"/>
          <w:szCs w:val="21"/>
          <w:highlight w:val="none"/>
        </w:rPr>
        <w:t>单价×</w:t>
      </w:r>
      <w:r>
        <w:rPr>
          <w:rFonts w:hint="eastAsia" w:hAnsi="宋体"/>
          <w:bCs/>
          <w:color w:val="auto"/>
          <w:sz w:val="21"/>
          <w:szCs w:val="21"/>
          <w:highlight w:val="none"/>
        </w:rPr>
        <w:t>实际委托办理产权证的总套数</w:t>
      </w:r>
      <w:r>
        <w:rPr>
          <w:rFonts w:hint="eastAsia" w:hAnsi="宋体" w:cs="Arial"/>
          <w:color w:val="auto"/>
          <w:sz w:val="21"/>
          <w:szCs w:val="21"/>
          <w:highlight w:val="none"/>
        </w:rPr>
        <w:t>。</w:t>
      </w:r>
    </w:p>
    <w:p>
      <w:pPr>
        <w:pageBreakBefore w:val="0"/>
        <w:widowControl w:val="0"/>
        <w:kinsoku/>
        <w:wordWrap/>
        <w:overflowPunct/>
        <w:topLinePunct w:val="0"/>
        <w:autoSpaceDE w:val="0"/>
        <w:autoSpaceDN w:val="0"/>
        <w:bidi w:val="0"/>
        <w:adjustRightInd w:val="0"/>
        <w:snapToGrid w:val="0"/>
        <w:spacing w:line="500" w:lineRule="exact"/>
        <w:ind w:firstLine="422" w:firstLineChars="200"/>
        <w:textAlignment w:val="baseline"/>
        <w:rPr>
          <w:rFonts w:hint="eastAsia"/>
          <w:color w:val="auto"/>
          <w:highlight w:val="none"/>
        </w:rPr>
      </w:pPr>
      <w:r>
        <w:rPr>
          <w:rFonts w:hint="eastAsia" w:hAnsi="宋体"/>
          <w:b/>
          <w:color w:val="auto"/>
          <w:sz w:val="21"/>
          <w:szCs w:val="21"/>
          <w:highlight w:val="none"/>
          <w:lang w:val="en-US" w:eastAsia="zh-CN"/>
        </w:rPr>
        <w:t>七</w:t>
      </w:r>
      <w:r>
        <w:rPr>
          <w:rFonts w:hint="eastAsia" w:hAnsi="宋体"/>
          <w:b/>
          <w:color w:val="auto"/>
          <w:sz w:val="21"/>
          <w:szCs w:val="21"/>
          <w:highlight w:val="none"/>
        </w:rPr>
        <w:t>、付款方式</w:t>
      </w:r>
    </w:p>
    <w:p>
      <w:pPr>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int="eastAsia" w:hAnsi="宋体" w:cs="Arial"/>
          <w:color w:val="auto"/>
          <w:sz w:val="21"/>
          <w:szCs w:val="21"/>
          <w:highlight w:val="none"/>
        </w:rPr>
      </w:pPr>
      <w:r>
        <w:rPr>
          <w:rFonts w:hint="eastAsia" w:hAnsi="宋体" w:cs="Arial"/>
          <w:color w:val="auto"/>
          <w:sz w:val="21"/>
          <w:szCs w:val="21"/>
          <w:highlight w:val="none"/>
        </w:rPr>
        <w:t>本项目的服务费按实际完成量支付</w:t>
      </w:r>
      <w:r>
        <w:rPr>
          <w:rFonts w:hint="eastAsia" w:hAnsi="宋体" w:cs="Arial"/>
          <w:color w:val="auto"/>
          <w:sz w:val="21"/>
          <w:szCs w:val="21"/>
          <w:highlight w:val="none"/>
          <w:lang w:eastAsia="zh-CN"/>
        </w:rPr>
        <w:t>，</w:t>
      </w:r>
      <w:r>
        <w:rPr>
          <w:rFonts w:hint="eastAsia" w:hAnsi="宋体"/>
          <w:color w:val="auto"/>
          <w:sz w:val="21"/>
          <w:szCs w:val="21"/>
          <w:highlight w:val="none"/>
          <w:lang w:val="en-US" w:eastAsia="zh-CN"/>
        </w:rPr>
        <w:t>代办费用按实际完成代办产权证的数量（经业主认可后）与投标单价（单价不作调整）的乘积计算</w:t>
      </w:r>
      <w:r>
        <w:rPr>
          <w:rFonts w:hint="eastAsia" w:hAnsi="宋体" w:cs="Arial"/>
          <w:color w:val="auto"/>
          <w:sz w:val="21"/>
          <w:szCs w:val="21"/>
          <w:highlight w:val="none"/>
        </w:rPr>
        <w:t>：</w:t>
      </w:r>
    </w:p>
    <w:p>
      <w:pPr>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int="eastAsia" w:hAnsi="宋体" w:eastAsia="宋体" w:cs="Arial"/>
          <w:color w:val="auto"/>
          <w:sz w:val="21"/>
          <w:szCs w:val="21"/>
          <w:highlight w:val="none"/>
          <w:lang w:eastAsia="zh-CN"/>
        </w:rPr>
      </w:pPr>
      <w:r>
        <w:rPr>
          <w:rFonts w:hint="eastAsia" w:hAnsi="宋体" w:cs="Arial"/>
          <w:color w:val="auto"/>
          <w:sz w:val="21"/>
          <w:szCs w:val="21"/>
          <w:highlight w:val="none"/>
          <w:lang w:val="en-US" w:eastAsia="zh-CN"/>
        </w:rPr>
        <w:t>1.每完成代办产权证数量达到500本后支付一次，每月限支付一次</w:t>
      </w:r>
      <w:r>
        <w:rPr>
          <w:rFonts w:hint="eastAsia" w:hAnsi="宋体" w:cs="Arial"/>
          <w:color w:val="auto"/>
          <w:sz w:val="21"/>
          <w:szCs w:val="21"/>
          <w:highlight w:val="none"/>
        </w:rPr>
        <w:t>。</w:t>
      </w:r>
    </w:p>
    <w:p>
      <w:pPr>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Arial"/>
          <w:color w:val="auto"/>
          <w:sz w:val="21"/>
          <w:szCs w:val="21"/>
          <w:highlight w:val="none"/>
          <w:lang w:val="en-US" w:eastAsia="zh-CN"/>
        </w:rPr>
      </w:pPr>
      <w:r>
        <w:rPr>
          <w:rFonts w:hint="eastAsia" w:hAnsi="宋体" w:cs="Arial"/>
          <w:color w:val="auto"/>
          <w:sz w:val="21"/>
          <w:szCs w:val="21"/>
          <w:highlight w:val="none"/>
          <w:lang w:val="en-US" w:eastAsia="zh-CN"/>
        </w:rPr>
        <w:t>2</w:t>
      </w:r>
      <w:r>
        <w:rPr>
          <w:rFonts w:hint="eastAsia" w:ascii="宋体" w:hAnsi="宋体" w:eastAsia="宋体" w:cs="Arial"/>
          <w:color w:val="auto"/>
          <w:sz w:val="21"/>
          <w:szCs w:val="21"/>
          <w:highlight w:val="none"/>
          <w:lang w:val="en-US" w:eastAsia="zh-CN"/>
        </w:rPr>
        <w:t>.中标人办理费用结算时，须提供结算依据、</w:t>
      </w:r>
      <w:r>
        <w:rPr>
          <w:rFonts w:hint="eastAsia" w:hAnsi="宋体" w:cs="Arial"/>
          <w:color w:val="auto"/>
          <w:sz w:val="21"/>
          <w:szCs w:val="21"/>
          <w:highlight w:val="none"/>
          <w:lang w:val="en-US" w:eastAsia="zh-CN"/>
        </w:rPr>
        <w:t>增值税专用</w:t>
      </w:r>
      <w:r>
        <w:rPr>
          <w:rFonts w:hint="eastAsia" w:ascii="宋体" w:hAnsi="宋体" w:eastAsia="宋体" w:cs="Arial"/>
          <w:color w:val="auto"/>
          <w:sz w:val="21"/>
          <w:szCs w:val="21"/>
          <w:highlight w:val="none"/>
          <w:lang w:val="en-US" w:eastAsia="zh-CN"/>
        </w:rPr>
        <w:t>发票等相关资料。</w:t>
      </w:r>
    </w:p>
    <w:p>
      <w:pPr>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Arial"/>
          <w:color w:val="auto"/>
          <w:sz w:val="21"/>
          <w:szCs w:val="21"/>
          <w:highlight w:val="none"/>
          <w:lang w:val="en-US" w:eastAsia="zh-CN"/>
        </w:rPr>
      </w:pPr>
      <w:r>
        <w:rPr>
          <w:rFonts w:hint="eastAsia" w:hAnsi="宋体" w:cs="Arial"/>
          <w:color w:val="auto"/>
          <w:sz w:val="21"/>
          <w:szCs w:val="21"/>
          <w:highlight w:val="none"/>
          <w:lang w:val="en-US" w:eastAsia="zh-CN"/>
        </w:rPr>
        <w:t>3</w:t>
      </w:r>
      <w:r>
        <w:rPr>
          <w:rFonts w:hint="eastAsia" w:ascii="宋体" w:hAnsi="宋体" w:eastAsia="宋体" w:cs="Arial"/>
          <w:color w:val="auto"/>
          <w:sz w:val="21"/>
          <w:szCs w:val="21"/>
          <w:highlight w:val="none"/>
          <w:lang w:val="en-US" w:eastAsia="zh-CN"/>
        </w:rPr>
        <w:t>.支付方式包括但不限于汇票、银行转账、支票，具体以</w:t>
      </w:r>
      <w:r>
        <w:rPr>
          <w:rFonts w:hint="eastAsia" w:hAnsi="宋体" w:cs="Arial"/>
          <w:color w:val="auto"/>
          <w:sz w:val="21"/>
          <w:szCs w:val="21"/>
          <w:highlight w:val="none"/>
          <w:lang w:val="en-US" w:eastAsia="zh-CN"/>
        </w:rPr>
        <w:t>采购人</w:t>
      </w:r>
      <w:r>
        <w:rPr>
          <w:rFonts w:hint="eastAsia" w:ascii="宋体" w:hAnsi="宋体" w:eastAsia="宋体" w:cs="Arial"/>
          <w:color w:val="auto"/>
          <w:sz w:val="21"/>
          <w:szCs w:val="21"/>
          <w:highlight w:val="none"/>
          <w:lang w:val="en-US" w:eastAsia="zh-CN"/>
        </w:rPr>
        <w:t>需求为准。</w:t>
      </w:r>
    </w:p>
    <w:p>
      <w:pPr>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int="default" w:ascii="宋体" w:hAnsi="宋体" w:eastAsia="宋体" w:cs="Arial"/>
          <w:color w:val="auto"/>
          <w:sz w:val="21"/>
          <w:szCs w:val="21"/>
          <w:highlight w:val="none"/>
          <w:lang w:val="en-US" w:eastAsia="zh-CN"/>
        </w:rPr>
      </w:pPr>
      <w:bookmarkStart w:id="7" w:name="_Toc502069656"/>
      <w:r>
        <w:rPr>
          <w:rFonts w:hint="eastAsia" w:ascii="宋体" w:hAnsi="宋体" w:eastAsia="宋体" w:cs="Arial"/>
          <w:color w:val="auto"/>
          <w:sz w:val="21"/>
          <w:szCs w:val="21"/>
          <w:highlight w:val="none"/>
          <w:lang w:val="en-US" w:eastAsia="zh-CN"/>
        </w:rPr>
        <w:t>备注：</w:t>
      </w:r>
      <w:r>
        <w:rPr>
          <w:rFonts w:hint="eastAsia" w:hAnsi="宋体"/>
          <w:color w:val="auto"/>
          <w:sz w:val="21"/>
          <w:szCs w:val="21"/>
          <w:highlight w:val="none"/>
          <w:lang w:val="en-US" w:eastAsia="zh-CN"/>
        </w:rPr>
        <w:t>服务期间若涉及须由采购单位支付的初始登记费用由采购单位自行承担；转移登记费由中标人自行向产权人收取。</w:t>
      </w:r>
    </w:p>
    <w:p>
      <w:pPr>
        <w:pStyle w:val="4"/>
        <w:bidi w:val="0"/>
        <w:jc w:val="center"/>
        <w:rPr>
          <w:rFonts w:hint="eastAsia"/>
          <w:b/>
          <w:bCs/>
          <w:color w:val="auto"/>
          <w:highlight w:val="none"/>
        </w:rPr>
      </w:pPr>
      <w:r>
        <w:rPr>
          <w:rFonts w:cs="Times New Roman"/>
          <w:b/>
          <w:bCs/>
          <w:color w:val="auto"/>
          <w:highlight w:val="none"/>
        </w:rPr>
        <w:br w:type="page"/>
      </w:r>
      <w:r>
        <w:rPr>
          <w:rFonts w:hint="eastAsia" w:cs="Times New Roman"/>
          <w:b/>
          <w:bCs/>
          <w:color w:val="auto"/>
          <w:sz w:val="28"/>
          <w:szCs w:val="28"/>
          <w:highlight w:val="none"/>
          <w:lang w:eastAsia="zh-CN"/>
        </w:rPr>
        <w:t>第三章</w:t>
      </w:r>
      <w:r>
        <w:rPr>
          <w:rFonts w:hint="eastAsia" w:hAnsi="宋体"/>
          <w:b/>
          <w:bCs/>
          <w:color w:val="auto"/>
          <w:sz w:val="21"/>
          <w:szCs w:val="21"/>
          <w:highlight w:val="none"/>
        </w:rPr>
        <w:t xml:space="preserve"> </w:t>
      </w:r>
      <w:r>
        <w:rPr>
          <w:rFonts w:hint="eastAsia" w:hAnsi="宋体"/>
          <w:b/>
          <w:bCs/>
          <w:color w:val="auto"/>
          <w:sz w:val="30"/>
          <w:szCs w:val="30"/>
          <w:highlight w:val="none"/>
        </w:rPr>
        <w:t>投标人须知</w:t>
      </w:r>
      <w:bookmarkEnd w:id="7"/>
      <w:bookmarkStart w:id="8" w:name="_Toc502069657"/>
    </w:p>
    <w:p>
      <w:pPr>
        <w:numPr>
          <w:ilvl w:val="-1"/>
          <w:numId w:val="0"/>
        </w:numPr>
        <w:spacing w:line="460" w:lineRule="exact"/>
        <w:ind w:left="0" w:firstLine="0" w:firstLineChars="0"/>
        <w:jc w:val="center"/>
        <w:rPr>
          <w:rFonts w:hAnsi="宋体" w:cs="Times New Roman"/>
          <w:b/>
          <w:bCs/>
          <w:color w:val="auto"/>
          <w:sz w:val="30"/>
          <w:szCs w:val="30"/>
          <w:highlight w:val="none"/>
        </w:rPr>
      </w:pPr>
      <w:r>
        <w:rPr>
          <w:rFonts w:hint="eastAsia" w:hAnsi="宋体"/>
          <w:b/>
          <w:bCs/>
          <w:color w:val="auto"/>
          <w:sz w:val="30"/>
          <w:szCs w:val="30"/>
          <w:highlight w:val="none"/>
        </w:rPr>
        <w:t>前附表</w:t>
      </w:r>
      <w:bookmarkEnd w:id="8"/>
    </w:p>
    <w:tbl>
      <w:tblPr>
        <w:tblStyle w:val="19"/>
        <w:tblW w:w="9728"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90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17" w:type="dxa"/>
            <w:tcBorders>
              <w:top w:val="single" w:color="auto" w:sz="4" w:space="0"/>
              <w:bottom w:val="single" w:color="auto" w:sz="4" w:space="0"/>
              <w:right w:val="single" w:color="auto" w:sz="4" w:space="0"/>
            </w:tcBorders>
            <w:vAlign w:val="center"/>
          </w:tcPr>
          <w:p>
            <w:pPr>
              <w:snapToGrid w:val="0"/>
              <w:spacing w:line="460" w:lineRule="exact"/>
              <w:jc w:val="center"/>
              <w:rPr>
                <w:rFonts w:hAnsi="宋体" w:cs="Times New Roman"/>
                <w:color w:val="auto"/>
                <w:sz w:val="21"/>
                <w:szCs w:val="21"/>
                <w:highlight w:val="none"/>
              </w:rPr>
            </w:pPr>
            <w:r>
              <w:rPr>
                <w:rFonts w:hint="eastAsia" w:hAnsi="宋体"/>
                <w:color w:val="auto"/>
                <w:sz w:val="21"/>
                <w:szCs w:val="21"/>
                <w:highlight w:val="none"/>
              </w:rPr>
              <w:t>序号</w:t>
            </w:r>
          </w:p>
        </w:tc>
        <w:tc>
          <w:tcPr>
            <w:tcW w:w="9011" w:type="dxa"/>
            <w:tcBorders>
              <w:top w:val="single" w:color="auto" w:sz="4" w:space="0"/>
              <w:left w:val="single" w:color="auto" w:sz="4" w:space="0"/>
              <w:bottom w:val="single" w:color="auto" w:sz="4" w:space="0"/>
            </w:tcBorders>
            <w:vAlign w:val="center"/>
          </w:tcPr>
          <w:p>
            <w:pPr>
              <w:snapToGrid w:val="0"/>
              <w:spacing w:line="460" w:lineRule="exact"/>
              <w:jc w:val="center"/>
              <w:rPr>
                <w:rFonts w:hAnsi="宋体" w:cs="Times New Roman"/>
                <w:color w:val="auto"/>
                <w:sz w:val="21"/>
                <w:szCs w:val="21"/>
                <w:highlight w:val="none"/>
              </w:rPr>
            </w:pPr>
            <w:r>
              <w:rPr>
                <w:rFonts w:hint="eastAsia" w:hAnsi="宋体"/>
                <w:color w:val="auto"/>
                <w:sz w:val="21"/>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17" w:type="dxa"/>
            <w:tcBorders>
              <w:top w:val="single" w:color="auto" w:sz="4" w:space="0"/>
              <w:bottom w:val="single" w:color="auto" w:sz="4" w:space="0"/>
              <w:right w:val="single" w:color="auto" w:sz="4" w:space="0"/>
            </w:tcBorders>
            <w:vAlign w:val="center"/>
          </w:tcPr>
          <w:p>
            <w:pPr>
              <w:snapToGrid w:val="0"/>
              <w:spacing w:line="460" w:lineRule="exact"/>
              <w:jc w:val="center"/>
              <w:rPr>
                <w:rFonts w:hAnsi="宋体"/>
                <w:color w:val="auto"/>
                <w:sz w:val="21"/>
                <w:szCs w:val="21"/>
                <w:highlight w:val="none"/>
              </w:rPr>
            </w:pPr>
            <w:r>
              <w:rPr>
                <w:rFonts w:hAnsi="宋体"/>
                <w:color w:val="auto"/>
                <w:sz w:val="21"/>
                <w:szCs w:val="21"/>
                <w:highlight w:val="none"/>
              </w:rPr>
              <w:t>1</w:t>
            </w:r>
          </w:p>
        </w:tc>
        <w:tc>
          <w:tcPr>
            <w:tcW w:w="9011" w:type="dxa"/>
            <w:tcBorders>
              <w:top w:val="single" w:color="auto" w:sz="4" w:space="0"/>
              <w:left w:val="single" w:color="auto" w:sz="4" w:space="0"/>
              <w:bottom w:val="single" w:color="auto" w:sz="4" w:space="0"/>
            </w:tcBorders>
            <w:vAlign w:val="center"/>
          </w:tcPr>
          <w:p>
            <w:pPr>
              <w:snapToGrid w:val="0"/>
              <w:spacing w:line="460" w:lineRule="exact"/>
              <w:rPr>
                <w:rFonts w:hAnsi="宋体" w:cs="Times New Roman"/>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洪源书香世家花园小区（东区、西区）、婺畔雅居（东区、西区）产权证办理服务项目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7" w:type="dxa"/>
            <w:tcBorders>
              <w:top w:val="single" w:color="auto" w:sz="4" w:space="0"/>
              <w:bottom w:val="single" w:color="auto" w:sz="4" w:space="0"/>
              <w:right w:val="single" w:color="auto" w:sz="4" w:space="0"/>
            </w:tcBorders>
            <w:vAlign w:val="center"/>
          </w:tcPr>
          <w:p>
            <w:pPr>
              <w:snapToGrid w:val="0"/>
              <w:spacing w:line="460" w:lineRule="exact"/>
              <w:jc w:val="center"/>
              <w:rPr>
                <w:rFonts w:hAnsi="宋体"/>
                <w:color w:val="auto"/>
                <w:sz w:val="21"/>
                <w:szCs w:val="21"/>
                <w:highlight w:val="none"/>
              </w:rPr>
            </w:pPr>
            <w:r>
              <w:rPr>
                <w:rFonts w:hAnsi="宋体"/>
                <w:color w:val="auto"/>
                <w:sz w:val="21"/>
                <w:szCs w:val="21"/>
                <w:highlight w:val="none"/>
              </w:rPr>
              <w:t>2</w:t>
            </w:r>
          </w:p>
        </w:tc>
        <w:tc>
          <w:tcPr>
            <w:tcW w:w="9011" w:type="dxa"/>
            <w:tcBorders>
              <w:top w:val="single" w:color="auto" w:sz="4" w:space="0"/>
              <w:left w:val="single" w:color="auto" w:sz="4" w:space="0"/>
              <w:bottom w:val="single" w:color="auto" w:sz="4" w:space="0"/>
            </w:tcBorders>
            <w:vAlign w:val="center"/>
          </w:tcPr>
          <w:p>
            <w:pPr>
              <w:snapToGrid w:val="0"/>
              <w:spacing w:line="420" w:lineRule="exact"/>
              <w:rPr>
                <w:rFonts w:hAnsi="宋体" w:cs="Times New Roman"/>
                <w:b/>
                <w:bCs/>
                <w:color w:val="auto"/>
                <w:sz w:val="21"/>
                <w:szCs w:val="21"/>
                <w:highlight w:val="none"/>
              </w:rPr>
            </w:pPr>
            <w:r>
              <w:rPr>
                <w:rFonts w:hint="eastAsia" w:hAnsi="宋体"/>
                <w:b/>
                <w:bCs/>
                <w:color w:val="auto"/>
                <w:sz w:val="21"/>
                <w:szCs w:val="21"/>
                <w:highlight w:val="none"/>
              </w:rPr>
              <w:t>投标报价及费用：</w:t>
            </w:r>
          </w:p>
          <w:p>
            <w:pPr>
              <w:snapToGrid w:val="0"/>
              <w:spacing w:line="420" w:lineRule="exact"/>
              <w:rPr>
                <w:rFonts w:hAnsi="宋体" w:cs="Times New Roman"/>
                <w:b/>
                <w:bCs/>
                <w:color w:val="auto"/>
                <w:sz w:val="21"/>
                <w:szCs w:val="21"/>
                <w:highlight w:val="none"/>
              </w:rPr>
            </w:pPr>
            <w:r>
              <w:rPr>
                <w:rFonts w:hAnsi="宋体"/>
                <w:b/>
                <w:bCs/>
                <w:color w:val="auto"/>
                <w:sz w:val="21"/>
                <w:szCs w:val="21"/>
                <w:highlight w:val="none"/>
              </w:rPr>
              <w:t>1</w:t>
            </w:r>
            <w:r>
              <w:rPr>
                <w:rFonts w:hint="eastAsia" w:hAnsi="宋体"/>
                <w:b/>
                <w:bCs/>
                <w:color w:val="auto"/>
                <w:sz w:val="21"/>
                <w:szCs w:val="21"/>
                <w:highlight w:val="none"/>
                <w:lang w:val="en-US" w:eastAsia="zh-CN"/>
              </w:rPr>
              <w:t>.</w:t>
            </w:r>
            <w:r>
              <w:rPr>
                <w:rFonts w:hint="eastAsia" w:hAnsi="宋体"/>
                <w:b/>
                <w:bCs/>
                <w:color w:val="auto"/>
                <w:sz w:val="21"/>
                <w:szCs w:val="21"/>
                <w:highlight w:val="none"/>
              </w:rPr>
              <w:t>本项目</w:t>
            </w:r>
            <w:r>
              <w:rPr>
                <w:rFonts w:hint="eastAsia" w:ascii="宋体" w:hAnsi="宋体" w:eastAsia="宋体"/>
                <w:b/>
                <w:bCs/>
                <w:color w:val="auto"/>
                <w:sz w:val="21"/>
                <w:szCs w:val="21"/>
                <w:highlight w:val="none"/>
              </w:rPr>
              <w:t>投标报价</w:t>
            </w:r>
            <w:r>
              <w:rPr>
                <w:rFonts w:hint="eastAsia" w:ascii="宋体" w:hAnsi="宋体" w:eastAsia="宋体"/>
                <w:b/>
                <w:bCs/>
                <w:color w:val="auto"/>
                <w:sz w:val="21"/>
                <w:szCs w:val="21"/>
                <w:highlight w:val="none"/>
                <w:lang w:val="en-US" w:eastAsia="zh-CN"/>
              </w:rPr>
              <w:t>按每套单价报价，</w:t>
            </w:r>
            <w:r>
              <w:rPr>
                <w:rFonts w:hint="eastAsia" w:hAnsi="宋体"/>
                <w:b/>
                <w:bCs/>
                <w:color w:val="auto"/>
                <w:sz w:val="21"/>
                <w:szCs w:val="21"/>
                <w:highlight w:val="none"/>
              </w:rPr>
              <w:t>投标应以</w:t>
            </w:r>
            <w:r>
              <w:rPr>
                <w:rFonts w:hint="eastAsia" w:hAnsi="宋体"/>
                <w:b/>
                <w:bCs/>
                <w:color w:val="auto"/>
                <w:sz w:val="21"/>
                <w:szCs w:val="21"/>
                <w:highlight w:val="none"/>
                <w:lang w:val="en-US" w:eastAsia="zh-CN"/>
              </w:rPr>
              <w:t>人民币</w:t>
            </w:r>
            <w:r>
              <w:rPr>
                <w:rFonts w:hint="eastAsia" w:hAnsi="宋体"/>
                <w:b/>
                <w:bCs/>
                <w:color w:val="auto"/>
                <w:sz w:val="21"/>
                <w:szCs w:val="21"/>
                <w:highlight w:val="none"/>
              </w:rPr>
              <w:t>报价；</w:t>
            </w:r>
          </w:p>
          <w:p>
            <w:pPr>
              <w:snapToGrid w:val="0"/>
              <w:spacing w:line="420" w:lineRule="exact"/>
              <w:rPr>
                <w:rFonts w:hAnsi="宋体" w:cs="Times New Roman"/>
                <w:b/>
                <w:bCs/>
                <w:color w:val="auto"/>
                <w:sz w:val="21"/>
                <w:szCs w:val="21"/>
                <w:highlight w:val="none"/>
              </w:rPr>
            </w:pPr>
            <w:r>
              <w:rPr>
                <w:rFonts w:hAnsi="宋体"/>
                <w:b/>
                <w:bCs/>
                <w:color w:val="auto"/>
                <w:sz w:val="21"/>
                <w:szCs w:val="21"/>
                <w:highlight w:val="none"/>
              </w:rPr>
              <w:t>2</w:t>
            </w:r>
            <w:r>
              <w:rPr>
                <w:rFonts w:hint="eastAsia" w:hAnsi="宋体"/>
                <w:b/>
                <w:bCs/>
                <w:color w:val="auto"/>
                <w:sz w:val="21"/>
                <w:szCs w:val="21"/>
                <w:highlight w:val="none"/>
                <w:lang w:val="en-US" w:eastAsia="zh-CN"/>
              </w:rPr>
              <w:t>.</w:t>
            </w:r>
            <w:r>
              <w:rPr>
                <w:rFonts w:hint="eastAsia" w:hAnsi="宋体"/>
                <w:b/>
                <w:bCs/>
                <w:color w:val="auto"/>
                <w:sz w:val="21"/>
                <w:szCs w:val="21"/>
                <w:highlight w:val="none"/>
              </w:rPr>
              <w:t>不论投标结果如何，投标人均应自行承担所有与投标有关的全部费用；</w:t>
            </w:r>
          </w:p>
          <w:p>
            <w:pPr>
              <w:snapToGrid w:val="0"/>
              <w:spacing w:line="420" w:lineRule="exact"/>
              <w:rPr>
                <w:rFonts w:hAnsi="宋体" w:cs="Times New Roman"/>
                <w:b/>
                <w:bCs/>
                <w:color w:val="auto"/>
                <w:sz w:val="21"/>
                <w:szCs w:val="21"/>
                <w:highlight w:val="none"/>
              </w:rPr>
            </w:pPr>
            <w:r>
              <w:rPr>
                <w:rFonts w:hAnsi="宋体"/>
                <w:b/>
                <w:bCs/>
                <w:color w:val="auto"/>
                <w:sz w:val="21"/>
                <w:szCs w:val="21"/>
                <w:highlight w:val="none"/>
              </w:rPr>
              <w:t>3</w:t>
            </w:r>
            <w:r>
              <w:rPr>
                <w:rFonts w:hint="eastAsia" w:hAnsi="宋体"/>
                <w:b/>
                <w:bCs/>
                <w:color w:val="auto"/>
                <w:sz w:val="21"/>
                <w:szCs w:val="21"/>
                <w:highlight w:val="none"/>
                <w:lang w:val="en-US" w:eastAsia="zh-CN"/>
              </w:rPr>
              <w:t>.</w:t>
            </w:r>
            <w:r>
              <w:rPr>
                <w:rFonts w:hint="eastAsia" w:hAnsi="宋体"/>
                <w:b/>
                <w:bCs/>
                <w:color w:val="auto"/>
                <w:sz w:val="21"/>
                <w:szCs w:val="21"/>
                <w:highlight w:val="none"/>
              </w:rPr>
              <w:t>投标人取得中标资格后，须参照原国家计委《关于招标代理服务收费管理暂行办法的通知》</w:t>
            </w:r>
            <w:r>
              <w:rPr>
                <w:rFonts w:hAnsi="宋体"/>
                <w:b/>
                <w:bCs/>
                <w:color w:val="auto"/>
                <w:sz w:val="21"/>
                <w:szCs w:val="21"/>
                <w:highlight w:val="none"/>
              </w:rPr>
              <w:t>(</w:t>
            </w:r>
            <w:r>
              <w:rPr>
                <w:rFonts w:hint="eastAsia" w:hAnsi="宋体"/>
                <w:b/>
                <w:bCs/>
                <w:color w:val="auto"/>
                <w:sz w:val="21"/>
                <w:szCs w:val="21"/>
                <w:highlight w:val="none"/>
              </w:rPr>
              <w:t>计价格（</w:t>
            </w:r>
            <w:r>
              <w:rPr>
                <w:rFonts w:hAnsi="宋体"/>
                <w:b/>
                <w:bCs/>
                <w:color w:val="auto"/>
                <w:sz w:val="21"/>
                <w:szCs w:val="21"/>
                <w:highlight w:val="none"/>
              </w:rPr>
              <w:t>2002</w:t>
            </w:r>
            <w:r>
              <w:rPr>
                <w:rFonts w:hint="eastAsia" w:hAnsi="宋体"/>
                <w:b/>
                <w:bCs/>
                <w:color w:val="auto"/>
                <w:sz w:val="21"/>
                <w:szCs w:val="21"/>
                <w:highlight w:val="none"/>
              </w:rPr>
              <w:t>）</w:t>
            </w:r>
            <w:r>
              <w:rPr>
                <w:rFonts w:hAnsi="宋体"/>
                <w:b/>
                <w:bCs/>
                <w:color w:val="auto"/>
                <w:sz w:val="21"/>
                <w:szCs w:val="21"/>
                <w:highlight w:val="none"/>
              </w:rPr>
              <w:t>1980</w:t>
            </w:r>
            <w:r>
              <w:rPr>
                <w:rFonts w:hint="eastAsia" w:hAnsi="宋体"/>
                <w:b/>
                <w:bCs/>
                <w:color w:val="auto"/>
                <w:sz w:val="21"/>
                <w:szCs w:val="21"/>
                <w:highlight w:val="none"/>
              </w:rPr>
              <w:t>号</w:t>
            </w:r>
            <w:r>
              <w:rPr>
                <w:rFonts w:hAnsi="宋体"/>
                <w:b/>
                <w:bCs/>
                <w:color w:val="auto"/>
                <w:sz w:val="21"/>
                <w:szCs w:val="21"/>
                <w:highlight w:val="none"/>
              </w:rPr>
              <w:t>)</w:t>
            </w:r>
            <w:r>
              <w:rPr>
                <w:rFonts w:hint="eastAsia" w:hAnsi="宋体"/>
                <w:b/>
                <w:bCs/>
                <w:color w:val="auto"/>
                <w:sz w:val="21"/>
                <w:szCs w:val="21"/>
                <w:highlight w:val="none"/>
              </w:rPr>
              <w:t>文件规定向招标代理机构支付</w:t>
            </w:r>
            <w:r>
              <w:rPr>
                <w:rFonts w:hint="eastAsia" w:hAnsi="宋体"/>
                <w:b/>
                <w:bCs/>
                <w:color w:val="auto"/>
                <w:sz w:val="21"/>
                <w:szCs w:val="21"/>
                <w:highlight w:val="none"/>
                <w:lang w:val="en-US" w:eastAsia="zh-CN"/>
              </w:rPr>
              <w:t>陆仟肆佰元招标</w:t>
            </w:r>
            <w:r>
              <w:rPr>
                <w:rFonts w:hint="eastAsia" w:hAnsi="宋体"/>
                <w:b/>
                <w:bCs/>
                <w:color w:val="auto"/>
                <w:sz w:val="21"/>
                <w:szCs w:val="21"/>
                <w:highlight w:val="none"/>
              </w:rPr>
              <w:t>代理服务费，中标人在收到中标通知书的同时向招标代理机构以银行转账等形式支付</w:t>
            </w:r>
            <w:r>
              <w:rPr>
                <w:rFonts w:hint="eastAsia" w:hAnsi="宋体"/>
                <w:b/>
                <w:bCs/>
                <w:color w:val="auto"/>
                <w:sz w:val="21"/>
                <w:szCs w:val="21"/>
                <w:highlight w:val="none"/>
                <w:lang w:val="en-US" w:eastAsia="zh-CN"/>
              </w:rPr>
              <w:t>招标</w:t>
            </w:r>
            <w:r>
              <w:rPr>
                <w:rFonts w:hint="eastAsia" w:hAnsi="宋体"/>
                <w:b/>
                <w:bCs/>
                <w:color w:val="auto"/>
                <w:sz w:val="21"/>
                <w:szCs w:val="21"/>
                <w:highlight w:val="none"/>
              </w:rPr>
              <w:t>代理服务费：户名：金华市天盈财务咨询有限公司</w:t>
            </w:r>
            <w:r>
              <w:rPr>
                <w:rFonts w:hint="eastAsia" w:hAnsi="宋体"/>
                <w:b/>
                <w:bCs/>
                <w:color w:val="auto"/>
                <w:sz w:val="21"/>
                <w:szCs w:val="21"/>
                <w:highlight w:val="none"/>
                <w:lang w:val="en-US" w:eastAsia="zh-CN"/>
              </w:rPr>
              <w:t xml:space="preserve">    </w:t>
            </w:r>
            <w:r>
              <w:rPr>
                <w:rFonts w:hint="eastAsia" w:hAnsi="宋体"/>
                <w:b/>
                <w:bCs/>
                <w:color w:val="auto"/>
                <w:sz w:val="21"/>
                <w:szCs w:val="21"/>
                <w:highlight w:val="none"/>
              </w:rPr>
              <w:t>开户银行：金华银行股份有限公司多湖支行</w:t>
            </w:r>
            <w:r>
              <w:rPr>
                <w:rFonts w:hint="eastAsia" w:hAnsi="宋体"/>
                <w:b/>
                <w:bCs/>
                <w:color w:val="auto"/>
                <w:sz w:val="21"/>
                <w:szCs w:val="21"/>
                <w:highlight w:val="none"/>
                <w:lang w:val="en-US" w:eastAsia="zh-CN"/>
              </w:rPr>
              <w:t xml:space="preserve">  </w:t>
            </w:r>
            <w:r>
              <w:rPr>
                <w:rFonts w:hint="eastAsia" w:hAnsi="宋体"/>
                <w:b/>
                <w:bCs/>
                <w:color w:val="auto"/>
                <w:sz w:val="21"/>
                <w:szCs w:val="21"/>
                <w:highlight w:val="none"/>
              </w:rPr>
              <w:t>银行账号：</w:t>
            </w:r>
            <w:r>
              <w:rPr>
                <w:rFonts w:hAnsi="宋体"/>
                <w:b/>
                <w:bCs/>
                <w:color w:val="auto"/>
                <w:sz w:val="21"/>
                <w:szCs w:val="21"/>
                <w:highlight w:val="none"/>
              </w:rPr>
              <w:t>0188990822000064</w:t>
            </w:r>
            <w:r>
              <w:rPr>
                <w:rFonts w:hint="eastAsia" w:hAnsi="宋体"/>
                <w:b/>
                <w:bCs/>
                <w:color w:val="auto"/>
                <w:sz w:val="21"/>
                <w:szCs w:val="21"/>
                <w:highlight w:val="none"/>
              </w:rPr>
              <w:t>。（汇款用途请注明“</w:t>
            </w:r>
            <w:r>
              <w:rPr>
                <w:rFonts w:hint="eastAsia" w:hAnsi="宋体"/>
                <w:b/>
                <w:bCs/>
                <w:color w:val="auto"/>
                <w:sz w:val="21"/>
                <w:szCs w:val="21"/>
                <w:highlight w:val="none"/>
                <w:lang w:val="en-US" w:eastAsia="zh-CN"/>
              </w:rPr>
              <w:t>招标</w:t>
            </w:r>
            <w:r>
              <w:rPr>
                <w:rFonts w:hint="eastAsia" w:hAnsi="宋体"/>
                <w:b/>
                <w:bCs/>
                <w:color w:val="auto"/>
                <w:sz w:val="21"/>
                <w:szCs w:val="21"/>
                <w:highlight w:val="none"/>
              </w:rPr>
              <w:t>代理服务费”及项目编号</w:t>
            </w:r>
            <w:r>
              <w:rPr>
                <w:rFonts w:hAnsi="宋体"/>
                <w:b/>
                <w:bCs/>
                <w:color w:val="auto"/>
                <w:sz w:val="21"/>
                <w:szCs w:val="21"/>
                <w:highlight w:val="none"/>
              </w:rPr>
              <w:t xml:space="preserve"> </w:t>
            </w:r>
            <w:r>
              <w:rPr>
                <w:rFonts w:hint="eastAsia" w:hAnsi="宋体"/>
                <w:b/>
                <w:bCs/>
                <w:color w:val="auto"/>
                <w:sz w:val="21"/>
                <w:szCs w:val="21"/>
                <w:highlight w:val="none"/>
              </w:rPr>
              <w:t>：</w:t>
            </w:r>
            <w:r>
              <w:rPr>
                <w:rFonts w:hint="eastAsia" w:hAnsi="宋体"/>
                <w:b/>
                <w:bCs/>
                <w:color w:val="auto"/>
                <w:sz w:val="21"/>
                <w:szCs w:val="21"/>
                <w:highlight w:val="none"/>
                <w:lang w:val="en-US" w:eastAsia="zh-CN"/>
              </w:rPr>
              <w:t>618</w:t>
            </w:r>
            <w:r>
              <w:rPr>
                <w:rFonts w:hint="eastAsia" w:hAnsi="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17" w:type="dxa"/>
            <w:tcBorders>
              <w:top w:val="single" w:color="auto" w:sz="4" w:space="0"/>
              <w:bottom w:val="single" w:color="auto" w:sz="4" w:space="0"/>
              <w:right w:val="single" w:color="auto" w:sz="4" w:space="0"/>
            </w:tcBorders>
            <w:vAlign w:val="center"/>
          </w:tcPr>
          <w:p>
            <w:pPr>
              <w:autoSpaceDE/>
              <w:autoSpaceDN/>
              <w:adjustRightInd/>
              <w:spacing w:line="360" w:lineRule="exact"/>
              <w:jc w:val="center"/>
              <w:textAlignment w:val="auto"/>
              <w:rPr>
                <w:rFonts w:hAnsi="宋体"/>
                <w:color w:val="auto"/>
                <w:sz w:val="21"/>
                <w:szCs w:val="21"/>
                <w:highlight w:val="none"/>
              </w:rPr>
            </w:pPr>
            <w:r>
              <w:rPr>
                <w:rFonts w:hAnsi="宋体"/>
                <w:color w:val="auto"/>
                <w:sz w:val="21"/>
                <w:szCs w:val="21"/>
                <w:highlight w:val="none"/>
              </w:rPr>
              <w:t>3</w:t>
            </w:r>
          </w:p>
        </w:tc>
        <w:tc>
          <w:tcPr>
            <w:tcW w:w="9011" w:type="dxa"/>
            <w:tcBorders>
              <w:top w:val="single" w:color="auto" w:sz="4" w:space="0"/>
              <w:left w:val="single" w:color="auto" w:sz="4" w:space="0"/>
              <w:bottom w:val="single" w:color="auto" w:sz="4" w:space="0"/>
            </w:tcBorders>
            <w:vAlign w:val="center"/>
          </w:tcPr>
          <w:p>
            <w:pPr>
              <w:autoSpaceDE/>
              <w:autoSpaceDN/>
              <w:adjustRightInd/>
              <w:spacing w:line="360" w:lineRule="exact"/>
              <w:jc w:val="both"/>
              <w:textAlignment w:val="auto"/>
              <w:rPr>
                <w:rFonts w:hAnsi="宋体" w:cs="Times New Roman"/>
                <w:b/>
                <w:bCs/>
                <w:color w:val="auto"/>
                <w:sz w:val="21"/>
                <w:szCs w:val="21"/>
                <w:highlight w:val="none"/>
              </w:rPr>
            </w:pPr>
            <w:r>
              <w:rPr>
                <w:rFonts w:hint="eastAsia" w:hAnsi="宋体"/>
                <w:color w:val="auto"/>
                <w:sz w:val="21"/>
                <w:szCs w:val="21"/>
                <w:highlight w:val="none"/>
              </w:rPr>
              <w:t>投标保证金：人民币壹万元整（￥：10000.00元）。</w:t>
            </w:r>
            <w:r>
              <w:rPr>
                <w:rFonts w:hint="eastAsia" w:hAnsi="宋体"/>
                <w:b/>
                <w:bCs/>
                <w:color w:val="auto"/>
                <w:sz w:val="21"/>
                <w:szCs w:val="21"/>
                <w:highlight w:val="none"/>
              </w:rPr>
              <w:t>缴纳方式：</w:t>
            </w:r>
            <w:r>
              <w:rPr>
                <w:rFonts w:hint="eastAsia" w:hAnsi="宋体"/>
                <w:b/>
                <w:bCs/>
                <w:color w:val="auto"/>
                <w:sz w:val="21"/>
                <w:szCs w:val="21"/>
                <w:highlight w:val="none"/>
                <w:lang w:eastAsia="zh-CN"/>
              </w:rPr>
              <w:t>现金缴纳（</w:t>
            </w:r>
            <w:r>
              <w:rPr>
                <w:rFonts w:hint="eastAsia" w:hAnsi="宋体"/>
                <w:b/>
                <w:bCs/>
                <w:color w:val="auto"/>
                <w:sz w:val="21"/>
                <w:szCs w:val="21"/>
                <w:highlight w:val="none"/>
                <w:lang w:val="en-US" w:eastAsia="zh-CN"/>
              </w:rPr>
              <w:t>须密封</w:t>
            </w:r>
            <w:r>
              <w:rPr>
                <w:rFonts w:hint="eastAsia" w:hAnsi="宋体"/>
                <w:b/>
                <w:bCs/>
                <w:color w:val="auto"/>
                <w:sz w:val="21"/>
                <w:szCs w:val="21"/>
                <w:highlight w:val="none"/>
                <w:lang w:eastAsia="zh-CN"/>
              </w:rPr>
              <w:t>）</w:t>
            </w:r>
            <w:r>
              <w:rPr>
                <w:rFonts w:hint="eastAsia" w:hAnsi="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auto" w:sz="4" w:space="0"/>
              <w:bottom w:val="single" w:color="auto" w:sz="4" w:space="0"/>
              <w:right w:val="single" w:color="auto" w:sz="4" w:space="0"/>
            </w:tcBorders>
            <w:vAlign w:val="center"/>
          </w:tcPr>
          <w:p>
            <w:pPr>
              <w:snapToGrid w:val="0"/>
              <w:spacing w:line="460" w:lineRule="exact"/>
              <w:jc w:val="center"/>
              <w:rPr>
                <w:rFonts w:hAnsi="宋体"/>
                <w:color w:val="auto"/>
                <w:sz w:val="21"/>
                <w:szCs w:val="21"/>
                <w:highlight w:val="none"/>
              </w:rPr>
            </w:pPr>
            <w:r>
              <w:rPr>
                <w:rFonts w:hAnsi="宋体"/>
                <w:color w:val="auto"/>
                <w:sz w:val="21"/>
                <w:szCs w:val="21"/>
                <w:highlight w:val="none"/>
              </w:rPr>
              <w:t>4</w:t>
            </w:r>
          </w:p>
        </w:tc>
        <w:tc>
          <w:tcPr>
            <w:tcW w:w="9011" w:type="dxa"/>
            <w:tcBorders>
              <w:top w:val="single" w:color="auto" w:sz="4" w:space="0"/>
              <w:left w:val="single" w:color="auto" w:sz="4" w:space="0"/>
              <w:bottom w:val="single" w:color="auto" w:sz="4" w:space="0"/>
            </w:tcBorders>
            <w:vAlign w:val="center"/>
          </w:tcPr>
          <w:p>
            <w:pPr>
              <w:autoSpaceDE/>
              <w:autoSpaceDN/>
              <w:adjustRightInd/>
              <w:snapToGrid w:val="0"/>
              <w:spacing w:line="460" w:lineRule="exact"/>
              <w:jc w:val="both"/>
              <w:textAlignment w:val="auto"/>
              <w:rPr>
                <w:rFonts w:hAnsi="宋体" w:cs="Times New Roman"/>
                <w:color w:val="auto"/>
                <w:sz w:val="21"/>
                <w:szCs w:val="21"/>
                <w:highlight w:val="none"/>
              </w:rPr>
            </w:pPr>
            <w:r>
              <w:rPr>
                <w:rFonts w:hint="eastAsia" w:hAnsi="宋体"/>
                <w:color w:val="auto"/>
                <w:sz w:val="21"/>
                <w:szCs w:val="21"/>
                <w:highlight w:val="none"/>
              </w:rPr>
              <w:t>答疑与澄清：投标人如认为招标文件表述不清晰、存在歧视性、排他性或者其他违法内容的，应当自知道或者应知其权益受到损害之日起七个工作日内，以书面形式要求招标采购单位作出书面解释、澄清或者向招标采购单位提出书面质疑；招标采购单位对已发出的招标文件进行必要澄清、答复、修改或补充的，在财政部门指定的政府采购信息发布媒体上发布更正公告，并以书面形式通知所有招标文件收受人。澄清或者修改的内容可能影响投标文件编制的，应当在投标截止时间至少15日前，以书面形式通知所有获取招标文件的潜在投标人；不足15日的，顺延提交投标文件的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auto" w:sz="4" w:space="0"/>
              <w:bottom w:val="single" w:color="auto" w:sz="4" w:space="0"/>
              <w:right w:val="single" w:color="auto" w:sz="4" w:space="0"/>
            </w:tcBorders>
            <w:vAlign w:val="center"/>
          </w:tcPr>
          <w:p>
            <w:pPr>
              <w:snapToGrid w:val="0"/>
              <w:spacing w:line="460" w:lineRule="exact"/>
              <w:jc w:val="center"/>
              <w:rPr>
                <w:rFonts w:hAnsi="宋体"/>
                <w:color w:val="auto"/>
                <w:sz w:val="21"/>
                <w:szCs w:val="21"/>
                <w:highlight w:val="none"/>
              </w:rPr>
            </w:pPr>
            <w:r>
              <w:rPr>
                <w:rFonts w:hAnsi="宋体"/>
                <w:color w:val="auto"/>
                <w:sz w:val="21"/>
                <w:szCs w:val="21"/>
                <w:highlight w:val="none"/>
              </w:rPr>
              <w:t>5</w:t>
            </w:r>
          </w:p>
        </w:tc>
        <w:tc>
          <w:tcPr>
            <w:tcW w:w="9011" w:type="dxa"/>
            <w:tcBorders>
              <w:top w:val="single" w:color="auto" w:sz="4" w:space="0"/>
              <w:left w:val="single" w:color="auto" w:sz="4" w:space="0"/>
              <w:bottom w:val="single" w:color="auto" w:sz="4" w:space="0"/>
            </w:tcBorders>
            <w:vAlign w:val="center"/>
          </w:tcPr>
          <w:p>
            <w:pPr>
              <w:snapToGrid w:val="0"/>
              <w:spacing w:line="460" w:lineRule="exact"/>
              <w:textAlignment w:val="bottom"/>
              <w:rPr>
                <w:rFonts w:hAnsi="宋体" w:cs="Times New Roman"/>
                <w:b/>
                <w:bCs/>
                <w:color w:val="auto"/>
                <w:sz w:val="21"/>
                <w:szCs w:val="21"/>
                <w:highlight w:val="none"/>
              </w:rPr>
            </w:pPr>
            <w:r>
              <w:rPr>
                <w:rFonts w:hint="eastAsia" w:hAnsi="宋体"/>
                <w:b/>
                <w:bCs/>
                <w:color w:val="auto"/>
                <w:sz w:val="21"/>
                <w:szCs w:val="21"/>
                <w:highlight w:val="none"/>
              </w:rPr>
              <w:t>投标文件组成：</w:t>
            </w:r>
            <w:r>
              <w:rPr>
                <w:rFonts w:hint="eastAsia" w:hAnsi="宋体"/>
                <w:b/>
                <w:bCs/>
                <w:color w:val="auto"/>
                <w:sz w:val="21"/>
                <w:szCs w:val="21"/>
                <w:highlight w:val="none"/>
                <w:lang w:eastAsia="zh-CN"/>
              </w:rPr>
              <w:t>报价一览表</w:t>
            </w:r>
            <w:r>
              <w:rPr>
                <w:rFonts w:hAnsi="宋体"/>
                <w:b/>
                <w:bCs/>
                <w:color w:val="auto"/>
                <w:sz w:val="21"/>
                <w:szCs w:val="21"/>
                <w:highlight w:val="none"/>
              </w:rPr>
              <w:t xml:space="preserve"> 1 </w:t>
            </w:r>
            <w:r>
              <w:rPr>
                <w:rFonts w:hint="eastAsia" w:hAnsi="宋体"/>
                <w:b/>
                <w:bCs/>
                <w:color w:val="auto"/>
                <w:sz w:val="21"/>
                <w:szCs w:val="21"/>
                <w:highlight w:val="none"/>
              </w:rPr>
              <w:t>份；</w:t>
            </w:r>
            <w:r>
              <w:rPr>
                <w:rFonts w:hint="eastAsia" w:hAnsi="宋体"/>
                <w:b/>
                <w:bCs/>
                <w:color w:val="auto"/>
                <w:sz w:val="21"/>
                <w:szCs w:val="21"/>
                <w:highlight w:val="none"/>
                <w:lang w:eastAsia="zh-CN"/>
              </w:rPr>
              <w:t>技术标</w:t>
            </w:r>
            <w:r>
              <w:rPr>
                <w:rFonts w:hint="eastAsia" w:hAnsi="宋体"/>
                <w:b/>
                <w:bCs/>
                <w:color w:val="auto"/>
                <w:sz w:val="21"/>
                <w:szCs w:val="21"/>
                <w:highlight w:val="none"/>
              </w:rPr>
              <w:t>正本一份，副本四份；</w:t>
            </w:r>
            <w:r>
              <w:rPr>
                <w:rFonts w:hint="eastAsia" w:hAnsi="宋体"/>
                <w:b/>
                <w:bCs/>
                <w:color w:val="auto"/>
                <w:sz w:val="21"/>
                <w:szCs w:val="21"/>
                <w:highlight w:val="none"/>
                <w:lang w:eastAsia="zh-CN"/>
              </w:rPr>
              <w:t>商务报价标</w:t>
            </w:r>
            <w:r>
              <w:rPr>
                <w:rFonts w:hint="eastAsia" w:hAnsi="宋体"/>
                <w:b/>
                <w:bCs/>
                <w:color w:val="auto"/>
                <w:sz w:val="21"/>
                <w:szCs w:val="21"/>
                <w:highlight w:val="none"/>
              </w:rPr>
              <w:t>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717" w:type="dxa"/>
            <w:tcBorders>
              <w:top w:val="single" w:color="auto" w:sz="4" w:space="0"/>
              <w:bottom w:val="single" w:color="auto" w:sz="4" w:space="0"/>
              <w:right w:val="single" w:color="auto" w:sz="4" w:space="0"/>
            </w:tcBorders>
            <w:vAlign w:val="center"/>
          </w:tcPr>
          <w:p>
            <w:pPr>
              <w:snapToGrid w:val="0"/>
              <w:spacing w:line="460" w:lineRule="exact"/>
              <w:jc w:val="center"/>
              <w:rPr>
                <w:rFonts w:hAnsi="宋体"/>
                <w:color w:val="auto"/>
                <w:sz w:val="21"/>
                <w:szCs w:val="21"/>
                <w:highlight w:val="none"/>
              </w:rPr>
            </w:pPr>
            <w:r>
              <w:rPr>
                <w:rFonts w:hAnsi="宋体"/>
                <w:color w:val="auto"/>
                <w:sz w:val="21"/>
                <w:szCs w:val="21"/>
                <w:highlight w:val="none"/>
              </w:rPr>
              <w:t>6</w:t>
            </w:r>
          </w:p>
        </w:tc>
        <w:tc>
          <w:tcPr>
            <w:tcW w:w="9011" w:type="dxa"/>
            <w:tcBorders>
              <w:top w:val="single" w:color="auto" w:sz="4" w:space="0"/>
              <w:left w:val="single" w:color="auto" w:sz="4" w:space="0"/>
              <w:bottom w:val="single" w:color="auto" w:sz="4" w:space="0"/>
            </w:tcBorders>
            <w:vAlign w:val="center"/>
          </w:tcPr>
          <w:p>
            <w:pPr>
              <w:snapToGrid w:val="0"/>
              <w:spacing w:line="460" w:lineRule="exact"/>
              <w:rPr>
                <w:rFonts w:hint="eastAsia" w:hAnsi="宋体" w:eastAsia="宋体" w:cs="Times New Roman"/>
                <w:color w:val="auto"/>
                <w:sz w:val="21"/>
                <w:szCs w:val="21"/>
                <w:highlight w:val="none"/>
                <w:lang w:eastAsia="zh-CN"/>
              </w:rPr>
            </w:pPr>
            <w:r>
              <w:rPr>
                <w:rFonts w:hint="eastAsia" w:hAnsi="宋体"/>
                <w:color w:val="auto"/>
                <w:sz w:val="21"/>
                <w:szCs w:val="21"/>
                <w:highlight w:val="none"/>
              </w:rPr>
              <w:t>投标截止时间及地点：</w:t>
            </w:r>
            <w:r>
              <w:rPr>
                <w:rFonts w:hint="eastAsia" w:hAnsi="宋体"/>
                <w:color w:val="auto"/>
                <w:sz w:val="21"/>
                <w:szCs w:val="21"/>
                <w:highlight w:val="none"/>
                <w:lang w:val="en-US" w:eastAsia="zh-CN"/>
              </w:rPr>
              <w:t>2022</w:t>
            </w:r>
            <w:r>
              <w:rPr>
                <w:rFonts w:hint="eastAsia" w:hAnsi="宋体"/>
                <w:color w:val="auto"/>
                <w:sz w:val="21"/>
                <w:szCs w:val="21"/>
                <w:highlight w:val="none"/>
              </w:rPr>
              <w:t>年</w:t>
            </w:r>
            <w:r>
              <w:rPr>
                <w:rFonts w:hint="eastAsia" w:hAnsi="宋体"/>
                <w:color w:val="auto"/>
                <w:sz w:val="21"/>
                <w:szCs w:val="21"/>
                <w:highlight w:val="none"/>
                <w:lang w:val="en-US" w:eastAsia="zh-CN"/>
              </w:rPr>
              <w:t xml:space="preserve"> 9 </w:t>
            </w:r>
            <w:r>
              <w:rPr>
                <w:rFonts w:hint="eastAsia" w:hAnsi="宋体"/>
                <w:color w:val="auto"/>
                <w:sz w:val="21"/>
                <w:szCs w:val="21"/>
                <w:highlight w:val="none"/>
              </w:rPr>
              <w:t>月</w:t>
            </w:r>
            <w:r>
              <w:rPr>
                <w:rFonts w:hint="eastAsia" w:hAnsi="宋体"/>
                <w:color w:val="auto"/>
                <w:sz w:val="21"/>
                <w:szCs w:val="21"/>
                <w:highlight w:val="none"/>
                <w:lang w:val="en-US" w:eastAsia="zh-CN"/>
              </w:rPr>
              <w:t xml:space="preserve"> 2  </w:t>
            </w:r>
            <w:r>
              <w:rPr>
                <w:rFonts w:hint="eastAsia" w:hAnsi="宋体"/>
                <w:color w:val="auto"/>
                <w:sz w:val="21"/>
                <w:szCs w:val="21"/>
                <w:highlight w:val="none"/>
              </w:rPr>
              <w:t>日</w:t>
            </w:r>
            <w:r>
              <w:rPr>
                <w:rFonts w:hint="eastAsia" w:hAnsi="宋体"/>
                <w:color w:val="auto"/>
                <w:sz w:val="21"/>
                <w:szCs w:val="21"/>
                <w:highlight w:val="none"/>
                <w:lang w:val="en-US" w:eastAsia="zh-CN"/>
              </w:rPr>
              <w:t xml:space="preserve">09 </w:t>
            </w:r>
            <w:r>
              <w:rPr>
                <w:rFonts w:hint="eastAsia" w:hAnsi="宋体"/>
                <w:color w:val="auto"/>
                <w:sz w:val="21"/>
                <w:szCs w:val="21"/>
                <w:highlight w:val="none"/>
              </w:rPr>
              <w:t>点</w:t>
            </w:r>
            <w:r>
              <w:rPr>
                <w:rFonts w:hint="eastAsia" w:hAnsi="宋体"/>
                <w:color w:val="auto"/>
                <w:sz w:val="21"/>
                <w:szCs w:val="21"/>
                <w:highlight w:val="none"/>
                <w:lang w:val="en-US" w:eastAsia="zh-CN"/>
              </w:rPr>
              <w:t>30</w:t>
            </w:r>
            <w:r>
              <w:rPr>
                <w:rFonts w:hint="eastAsia" w:hAnsi="宋体"/>
                <w:color w:val="auto"/>
                <w:sz w:val="21"/>
                <w:szCs w:val="21"/>
                <w:highlight w:val="none"/>
              </w:rPr>
              <w:t>分，</w:t>
            </w:r>
            <w:r>
              <w:rPr>
                <w:rFonts w:hint="eastAsia" w:hAnsi="宋体"/>
                <w:color w:val="auto"/>
                <w:sz w:val="21"/>
                <w:szCs w:val="21"/>
                <w:highlight w:val="none"/>
                <w:lang w:eastAsia="zh-CN"/>
              </w:rPr>
              <w:t>金华市天盈财务咨询有限公司开标室（金华市创新街18号南楼四楼，农科教大楼西侧对面）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717" w:type="dxa"/>
            <w:tcBorders>
              <w:top w:val="single" w:color="auto" w:sz="4" w:space="0"/>
              <w:bottom w:val="single" w:color="auto" w:sz="4" w:space="0"/>
              <w:right w:val="single" w:color="auto" w:sz="4" w:space="0"/>
            </w:tcBorders>
            <w:vAlign w:val="center"/>
          </w:tcPr>
          <w:p>
            <w:pPr>
              <w:snapToGrid w:val="0"/>
              <w:spacing w:line="460" w:lineRule="exact"/>
              <w:jc w:val="center"/>
              <w:rPr>
                <w:rFonts w:hAnsi="宋体"/>
                <w:color w:val="auto"/>
                <w:sz w:val="21"/>
                <w:szCs w:val="21"/>
                <w:highlight w:val="none"/>
              </w:rPr>
            </w:pPr>
            <w:r>
              <w:rPr>
                <w:rFonts w:hAnsi="宋体"/>
                <w:color w:val="auto"/>
                <w:sz w:val="21"/>
                <w:szCs w:val="21"/>
                <w:highlight w:val="none"/>
              </w:rPr>
              <w:t>7</w:t>
            </w:r>
          </w:p>
        </w:tc>
        <w:tc>
          <w:tcPr>
            <w:tcW w:w="9011" w:type="dxa"/>
            <w:tcBorders>
              <w:top w:val="single" w:color="auto" w:sz="4" w:space="0"/>
              <w:left w:val="single" w:color="auto" w:sz="4" w:space="0"/>
              <w:bottom w:val="single" w:color="auto" w:sz="4" w:space="0"/>
            </w:tcBorders>
            <w:vAlign w:val="center"/>
          </w:tcPr>
          <w:p>
            <w:pPr>
              <w:snapToGrid w:val="0"/>
              <w:spacing w:line="460" w:lineRule="exact"/>
              <w:rPr>
                <w:rFonts w:hint="eastAsia" w:hAnsi="宋体" w:eastAsia="宋体" w:cs="Times New Roman"/>
                <w:color w:val="auto"/>
                <w:sz w:val="21"/>
                <w:szCs w:val="21"/>
                <w:highlight w:val="none"/>
                <w:lang w:eastAsia="zh-CN"/>
              </w:rPr>
            </w:pPr>
            <w:r>
              <w:rPr>
                <w:rFonts w:hint="eastAsia" w:hAnsi="宋体"/>
                <w:color w:val="auto"/>
                <w:sz w:val="21"/>
                <w:szCs w:val="21"/>
                <w:highlight w:val="none"/>
              </w:rPr>
              <w:t>开标时间：</w:t>
            </w:r>
            <w:r>
              <w:rPr>
                <w:rFonts w:hint="eastAsia" w:hAnsi="宋体"/>
                <w:color w:val="auto"/>
                <w:sz w:val="21"/>
                <w:szCs w:val="21"/>
                <w:highlight w:val="none"/>
                <w:lang w:val="en-US" w:eastAsia="zh-CN"/>
              </w:rPr>
              <w:t>2022</w:t>
            </w:r>
            <w:r>
              <w:rPr>
                <w:rFonts w:hint="eastAsia" w:hAnsi="宋体"/>
                <w:color w:val="auto"/>
                <w:sz w:val="21"/>
                <w:szCs w:val="21"/>
                <w:highlight w:val="none"/>
              </w:rPr>
              <w:t>年</w:t>
            </w:r>
            <w:r>
              <w:rPr>
                <w:rFonts w:hint="eastAsia" w:hAnsi="宋体"/>
                <w:color w:val="auto"/>
                <w:sz w:val="21"/>
                <w:szCs w:val="21"/>
                <w:highlight w:val="none"/>
                <w:lang w:val="en-US" w:eastAsia="zh-CN"/>
              </w:rPr>
              <w:t xml:space="preserve"> 9 </w:t>
            </w:r>
            <w:r>
              <w:rPr>
                <w:rFonts w:hint="eastAsia" w:hAnsi="宋体"/>
                <w:color w:val="auto"/>
                <w:sz w:val="21"/>
                <w:szCs w:val="21"/>
                <w:highlight w:val="none"/>
              </w:rPr>
              <w:t>月</w:t>
            </w:r>
            <w:r>
              <w:rPr>
                <w:rFonts w:hint="eastAsia" w:hAnsi="宋体"/>
                <w:color w:val="auto"/>
                <w:sz w:val="21"/>
                <w:szCs w:val="21"/>
                <w:highlight w:val="none"/>
                <w:lang w:val="en-US" w:eastAsia="zh-CN"/>
              </w:rPr>
              <w:t xml:space="preserve"> 2  </w:t>
            </w:r>
            <w:r>
              <w:rPr>
                <w:rFonts w:hint="eastAsia" w:hAnsi="宋体"/>
                <w:color w:val="auto"/>
                <w:sz w:val="21"/>
                <w:szCs w:val="21"/>
                <w:highlight w:val="none"/>
              </w:rPr>
              <w:t>日</w:t>
            </w:r>
            <w:r>
              <w:rPr>
                <w:rFonts w:hint="eastAsia" w:hAnsi="宋体"/>
                <w:color w:val="auto"/>
                <w:sz w:val="21"/>
                <w:szCs w:val="21"/>
                <w:highlight w:val="none"/>
                <w:lang w:val="en-US" w:eastAsia="zh-CN"/>
              </w:rPr>
              <w:t xml:space="preserve">09 </w:t>
            </w:r>
            <w:r>
              <w:rPr>
                <w:rFonts w:hint="eastAsia" w:hAnsi="宋体"/>
                <w:color w:val="auto"/>
                <w:sz w:val="21"/>
                <w:szCs w:val="21"/>
                <w:highlight w:val="none"/>
              </w:rPr>
              <w:t>点</w:t>
            </w:r>
            <w:r>
              <w:rPr>
                <w:rFonts w:hint="eastAsia" w:hAnsi="宋体"/>
                <w:color w:val="auto"/>
                <w:sz w:val="21"/>
                <w:szCs w:val="21"/>
                <w:highlight w:val="none"/>
                <w:lang w:val="en-US" w:eastAsia="zh-CN"/>
              </w:rPr>
              <w:t>30</w:t>
            </w:r>
            <w:r>
              <w:rPr>
                <w:rFonts w:hint="eastAsia" w:hAnsi="宋体"/>
                <w:color w:val="auto"/>
                <w:sz w:val="21"/>
                <w:szCs w:val="21"/>
                <w:highlight w:val="none"/>
              </w:rPr>
              <w:t>分</w:t>
            </w:r>
          </w:p>
          <w:p>
            <w:pPr>
              <w:snapToGrid w:val="0"/>
              <w:spacing w:line="460" w:lineRule="exact"/>
              <w:rPr>
                <w:rFonts w:hint="eastAsia" w:hAnsi="宋体" w:eastAsia="宋体" w:cs="Times New Roman"/>
                <w:color w:val="auto"/>
                <w:sz w:val="21"/>
                <w:szCs w:val="21"/>
                <w:highlight w:val="none"/>
                <w:lang w:eastAsia="zh-CN"/>
              </w:rPr>
            </w:pPr>
            <w:r>
              <w:rPr>
                <w:rFonts w:hint="eastAsia" w:hAnsi="宋体"/>
                <w:color w:val="auto"/>
                <w:sz w:val="21"/>
                <w:szCs w:val="21"/>
                <w:highlight w:val="none"/>
              </w:rPr>
              <w:t>开标地点：</w:t>
            </w:r>
            <w:r>
              <w:rPr>
                <w:rFonts w:hint="eastAsia" w:hAnsi="宋体"/>
                <w:color w:val="auto"/>
                <w:sz w:val="21"/>
                <w:szCs w:val="21"/>
                <w:highlight w:val="none"/>
                <w:lang w:eastAsia="zh-CN"/>
              </w:rPr>
              <w:t>金华市天盈财务咨询有限公司开标室（金华市创新街18号南楼四楼，农科教大楼西侧对面）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7" w:type="dxa"/>
            <w:tcBorders>
              <w:top w:val="single" w:color="auto" w:sz="4" w:space="0"/>
              <w:bottom w:val="single" w:color="auto" w:sz="4" w:space="0"/>
              <w:right w:val="single" w:color="auto" w:sz="4" w:space="0"/>
            </w:tcBorders>
            <w:vAlign w:val="center"/>
          </w:tcPr>
          <w:p>
            <w:pPr>
              <w:snapToGrid w:val="0"/>
              <w:spacing w:line="460" w:lineRule="exact"/>
              <w:jc w:val="center"/>
              <w:rPr>
                <w:rFonts w:hAnsi="宋体"/>
                <w:color w:val="auto"/>
                <w:sz w:val="21"/>
                <w:szCs w:val="21"/>
                <w:highlight w:val="none"/>
              </w:rPr>
            </w:pPr>
            <w:r>
              <w:rPr>
                <w:rFonts w:hAnsi="宋体"/>
                <w:color w:val="auto"/>
                <w:sz w:val="21"/>
                <w:szCs w:val="21"/>
                <w:highlight w:val="none"/>
              </w:rPr>
              <w:t>8</w:t>
            </w:r>
          </w:p>
        </w:tc>
        <w:tc>
          <w:tcPr>
            <w:tcW w:w="9011" w:type="dxa"/>
            <w:tcBorders>
              <w:top w:val="single" w:color="auto" w:sz="4" w:space="0"/>
              <w:left w:val="single" w:color="auto" w:sz="4" w:space="0"/>
              <w:bottom w:val="single" w:color="auto" w:sz="4" w:space="0"/>
            </w:tcBorders>
            <w:vAlign w:val="center"/>
          </w:tcPr>
          <w:p>
            <w:pPr>
              <w:snapToGrid w:val="0"/>
              <w:spacing w:line="460" w:lineRule="exact"/>
              <w:textAlignment w:val="bottom"/>
              <w:rPr>
                <w:rFonts w:hAnsi="宋体" w:cs="Times New Roman"/>
                <w:color w:val="auto"/>
                <w:sz w:val="21"/>
                <w:szCs w:val="21"/>
                <w:highlight w:val="none"/>
              </w:rPr>
            </w:pPr>
            <w:r>
              <w:rPr>
                <w:rFonts w:hint="eastAsia" w:hAnsi="宋体"/>
                <w:color w:val="auto"/>
                <w:sz w:val="21"/>
                <w:szCs w:val="21"/>
                <w:highlight w:val="none"/>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7" w:type="dxa"/>
            <w:tcBorders>
              <w:top w:val="single" w:color="auto" w:sz="4" w:space="0"/>
              <w:bottom w:val="single" w:color="auto" w:sz="4" w:space="0"/>
              <w:right w:val="single" w:color="auto" w:sz="4" w:space="0"/>
            </w:tcBorders>
            <w:vAlign w:val="center"/>
          </w:tcPr>
          <w:p>
            <w:pPr>
              <w:snapToGrid w:val="0"/>
              <w:spacing w:line="360" w:lineRule="exact"/>
              <w:jc w:val="center"/>
              <w:rPr>
                <w:rFonts w:hAnsi="宋体"/>
                <w:color w:val="auto"/>
                <w:sz w:val="21"/>
                <w:szCs w:val="21"/>
                <w:highlight w:val="none"/>
              </w:rPr>
            </w:pPr>
            <w:r>
              <w:rPr>
                <w:rFonts w:hAnsi="宋体"/>
                <w:color w:val="auto"/>
                <w:sz w:val="21"/>
                <w:szCs w:val="21"/>
                <w:highlight w:val="none"/>
              </w:rPr>
              <w:t>9</w:t>
            </w:r>
          </w:p>
        </w:tc>
        <w:tc>
          <w:tcPr>
            <w:tcW w:w="9011" w:type="dxa"/>
            <w:tcBorders>
              <w:top w:val="single" w:color="auto" w:sz="4" w:space="0"/>
              <w:left w:val="single" w:color="auto" w:sz="4" w:space="0"/>
              <w:bottom w:val="single" w:color="auto" w:sz="4" w:space="0"/>
            </w:tcBorders>
            <w:vAlign w:val="center"/>
          </w:tcPr>
          <w:p>
            <w:pPr>
              <w:snapToGrid w:val="0"/>
              <w:spacing w:line="460" w:lineRule="exact"/>
              <w:textAlignment w:val="bottom"/>
              <w:rPr>
                <w:rFonts w:hAnsi="宋体" w:cs="Times New Roman"/>
                <w:color w:val="auto"/>
                <w:highlight w:val="none"/>
              </w:rPr>
            </w:pPr>
            <w:r>
              <w:rPr>
                <w:rFonts w:hint="eastAsia" w:hAnsi="宋体"/>
                <w:color w:val="auto"/>
                <w:sz w:val="21"/>
                <w:szCs w:val="21"/>
                <w:highlight w:val="none"/>
              </w:rPr>
              <w:t>投标保证金退还（不计息）：除招标文件规定不予退还保证金或其他另有约定的情形外，中标通知书发出后</w:t>
            </w:r>
            <w:r>
              <w:rPr>
                <w:rFonts w:hAnsi="宋体"/>
                <w:color w:val="auto"/>
                <w:sz w:val="21"/>
                <w:szCs w:val="21"/>
                <w:highlight w:val="none"/>
              </w:rPr>
              <w:t>5</w:t>
            </w:r>
            <w:r>
              <w:rPr>
                <w:rFonts w:hint="eastAsia" w:hAnsi="宋体"/>
                <w:color w:val="auto"/>
                <w:sz w:val="21"/>
                <w:szCs w:val="21"/>
                <w:highlight w:val="none"/>
              </w:rPr>
              <w:t>个工作日内，投标人提供保证金收据和本单位开户银行及账号后，</w:t>
            </w:r>
            <w:r>
              <w:rPr>
                <w:rFonts w:hint="eastAsia" w:hAnsi="宋体"/>
                <w:color w:val="auto"/>
                <w:sz w:val="21"/>
                <w:szCs w:val="21"/>
                <w:highlight w:val="none"/>
                <w:lang w:eastAsia="zh-CN"/>
              </w:rPr>
              <w:t>采购单位</w:t>
            </w:r>
            <w:r>
              <w:rPr>
                <w:rFonts w:hint="eastAsia" w:hAnsi="宋体"/>
                <w:color w:val="auto"/>
                <w:sz w:val="21"/>
                <w:szCs w:val="21"/>
                <w:highlight w:val="none"/>
              </w:rPr>
              <w:t>以电汇或转账方式退还投标保证金。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717" w:type="dxa"/>
            <w:tcBorders>
              <w:top w:val="single" w:color="auto" w:sz="4" w:space="0"/>
              <w:bottom w:val="single" w:color="auto" w:sz="4" w:space="0"/>
              <w:right w:val="single" w:color="auto" w:sz="4" w:space="0"/>
            </w:tcBorders>
            <w:vAlign w:val="center"/>
          </w:tcPr>
          <w:p>
            <w:pPr>
              <w:snapToGrid w:val="0"/>
              <w:spacing w:line="460" w:lineRule="exact"/>
              <w:jc w:val="center"/>
              <w:rPr>
                <w:rFonts w:hAnsi="宋体"/>
                <w:color w:val="auto"/>
                <w:sz w:val="21"/>
                <w:szCs w:val="21"/>
                <w:highlight w:val="none"/>
              </w:rPr>
            </w:pPr>
            <w:r>
              <w:rPr>
                <w:rFonts w:hAnsi="宋体"/>
                <w:color w:val="auto"/>
                <w:sz w:val="21"/>
                <w:szCs w:val="21"/>
                <w:highlight w:val="none"/>
              </w:rPr>
              <w:t>10</w:t>
            </w:r>
          </w:p>
        </w:tc>
        <w:tc>
          <w:tcPr>
            <w:tcW w:w="9011" w:type="dxa"/>
            <w:tcBorders>
              <w:top w:val="single" w:color="auto" w:sz="4" w:space="0"/>
              <w:left w:val="single" w:color="auto" w:sz="4" w:space="0"/>
              <w:bottom w:val="single" w:color="auto" w:sz="4" w:space="0"/>
            </w:tcBorders>
            <w:vAlign w:val="center"/>
          </w:tcPr>
          <w:p>
            <w:pPr>
              <w:snapToGrid w:val="0"/>
              <w:spacing w:line="460" w:lineRule="exact"/>
              <w:textAlignment w:val="bottom"/>
              <w:rPr>
                <w:rFonts w:hAnsi="宋体" w:cs="Times New Roman"/>
                <w:color w:val="auto"/>
                <w:sz w:val="21"/>
                <w:szCs w:val="21"/>
                <w:highlight w:val="none"/>
              </w:rPr>
            </w:pPr>
            <w:r>
              <w:rPr>
                <w:rFonts w:hint="eastAsia" w:hAnsi="宋体"/>
                <w:color w:val="auto"/>
                <w:sz w:val="21"/>
                <w:szCs w:val="21"/>
                <w:highlight w:val="none"/>
              </w:rPr>
              <w:t>签订合同时间：中标通知书发出后</w:t>
            </w:r>
            <w:r>
              <w:rPr>
                <w:rFonts w:hint="eastAsia" w:hAnsi="宋体"/>
                <w:color w:val="auto"/>
                <w:sz w:val="21"/>
                <w:szCs w:val="21"/>
                <w:highlight w:val="none"/>
                <w:lang w:val="en-US" w:eastAsia="zh-CN"/>
              </w:rPr>
              <w:t>7</w:t>
            </w:r>
            <w:r>
              <w:rPr>
                <w:rFonts w:hint="eastAsia" w:hAnsi="宋体"/>
                <w:color w:val="auto"/>
                <w:sz w:val="21"/>
                <w:szCs w:val="21"/>
                <w:highlight w:val="none"/>
              </w:rPr>
              <w:t>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17" w:type="dxa"/>
            <w:tcBorders>
              <w:top w:val="single" w:color="auto" w:sz="4" w:space="0"/>
              <w:bottom w:val="single" w:color="auto" w:sz="4" w:space="0"/>
              <w:right w:val="single" w:color="auto" w:sz="4" w:space="0"/>
            </w:tcBorders>
            <w:vAlign w:val="center"/>
          </w:tcPr>
          <w:p>
            <w:pPr>
              <w:snapToGrid w:val="0"/>
              <w:spacing w:line="460" w:lineRule="exact"/>
              <w:jc w:val="center"/>
              <w:rPr>
                <w:rFonts w:hAnsi="宋体"/>
                <w:color w:val="auto"/>
                <w:sz w:val="21"/>
                <w:szCs w:val="21"/>
                <w:highlight w:val="none"/>
              </w:rPr>
            </w:pPr>
            <w:r>
              <w:rPr>
                <w:rFonts w:hAnsi="宋体"/>
                <w:color w:val="auto"/>
                <w:sz w:val="21"/>
                <w:szCs w:val="21"/>
                <w:highlight w:val="none"/>
              </w:rPr>
              <w:t>11</w:t>
            </w:r>
          </w:p>
        </w:tc>
        <w:tc>
          <w:tcPr>
            <w:tcW w:w="9011" w:type="dxa"/>
            <w:tcBorders>
              <w:top w:val="single" w:color="auto" w:sz="4" w:space="0"/>
              <w:left w:val="single" w:color="auto" w:sz="4" w:space="0"/>
              <w:bottom w:val="single" w:color="auto" w:sz="4" w:space="0"/>
            </w:tcBorders>
            <w:vAlign w:val="center"/>
          </w:tcPr>
          <w:p>
            <w:pPr>
              <w:snapToGrid w:val="0"/>
              <w:spacing w:line="460" w:lineRule="exact"/>
              <w:textAlignment w:val="bottom"/>
              <w:rPr>
                <w:rFonts w:hint="eastAsia" w:hAnsi="宋体" w:eastAsia="宋体" w:cs="Times New Roman"/>
                <w:b/>
                <w:bCs/>
                <w:color w:val="auto"/>
                <w:sz w:val="21"/>
                <w:szCs w:val="21"/>
                <w:highlight w:val="none"/>
                <w:lang w:val="en-US" w:eastAsia="zh-CN"/>
              </w:rPr>
            </w:pPr>
            <w:r>
              <w:rPr>
                <w:rFonts w:hint="eastAsia" w:hAnsi="宋体"/>
                <w:color w:val="auto"/>
                <w:sz w:val="21"/>
                <w:szCs w:val="21"/>
                <w:highlight w:val="none"/>
              </w:rPr>
              <w:t>履约保证金的收取及退还</w:t>
            </w:r>
            <w:r>
              <w:rPr>
                <w:rFonts w:hAnsi="宋体"/>
                <w:color w:val="auto"/>
                <w:sz w:val="21"/>
                <w:szCs w:val="21"/>
                <w:highlight w:val="none"/>
              </w:rPr>
              <w:t>:</w:t>
            </w:r>
            <w:r>
              <w:rPr>
                <w:rFonts w:hint="eastAsia" w:hAnsi="宋体"/>
                <w:color w:val="auto"/>
                <w:sz w:val="21"/>
                <w:szCs w:val="21"/>
                <w:highlight w:val="none"/>
                <w:lang w:val="en-US" w:eastAsia="zh-CN"/>
              </w:rPr>
              <w:t>中标后3日内，</w:t>
            </w:r>
            <w:r>
              <w:rPr>
                <w:rFonts w:hint="eastAsia" w:hAnsi="宋体"/>
                <w:color w:val="auto"/>
                <w:sz w:val="21"/>
                <w:szCs w:val="21"/>
                <w:highlight w:val="none"/>
              </w:rPr>
              <w:t>中标单位须缴纳</w:t>
            </w:r>
            <w:r>
              <w:rPr>
                <w:rFonts w:hint="eastAsia" w:hAnsi="宋体"/>
                <w:color w:val="auto"/>
                <w:sz w:val="21"/>
                <w:szCs w:val="21"/>
                <w:highlight w:val="none"/>
                <w:lang w:val="en-US" w:eastAsia="zh-CN"/>
              </w:rPr>
              <w:t>陆万元</w:t>
            </w:r>
            <w:r>
              <w:rPr>
                <w:rFonts w:hint="eastAsia" w:hAnsi="宋体"/>
                <w:color w:val="auto"/>
                <w:sz w:val="21"/>
                <w:szCs w:val="21"/>
                <w:highlight w:val="none"/>
              </w:rPr>
              <w:t>作为履约保证金</w:t>
            </w:r>
            <w:bookmarkStart w:id="9" w:name="_Hlk8670350"/>
            <w:r>
              <w:rPr>
                <w:rFonts w:hint="eastAsia" w:hAnsi="宋体"/>
                <w:color w:val="auto"/>
                <w:sz w:val="21"/>
                <w:szCs w:val="21"/>
                <w:highlight w:val="none"/>
              </w:rPr>
              <w:t>（本项目招标人也允许中标人以银行或保险公司出具保函形式提交履约保证金）</w:t>
            </w:r>
            <w:bookmarkEnd w:id="9"/>
            <w:r>
              <w:rPr>
                <w:rFonts w:hint="eastAsia" w:hAnsi="宋体"/>
                <w:color w:val="auto"/>
                <w:sz w:val="21"/>
                <w:szCs w:val="21"/>
                <w:highlight w:val="none"/>
                <w:lang w:eastAsia="zh-CN"/>
              </w:rPr>
              <w:t>。</w:t>
            </w:r>
            <w:r>
              <w:rPr>
                <w:rFonts w:hint="eastAsia" w:ascii="宋体" w:hAnsi="宋体" w:eastAsia="宋体" w:cs="宋体"/>
                <w:b w:val="0"/>
                <w:bCs w:val="0"/>
                <w:color w:val="auto"/>
                <w:sz w:val="21"/>
                <w:szCs w:val="21"/>
                <w:highlight w:val="none"/>
              </w:rPr>
              <w:t>履约保证金（或履约保函）在</w:t>
            </w:r>
            <w:r>
              <w:rPr>
                <w:rFonts w:hint="eastAsia" w:ascii="宋体" w:hAnsi="宋体" w:eastAsia="宋体" w:cs="宋体"/>
                <w:b w:val="0"/>
                <w:bCs w:val="0"/>
                <w:color w:val="auto"/>
                <w:sz w:val="21"/>
                <w:szCs w:val="21"/>
                <w:highlight w:val="none"/>
                <w:lang w:val="en-US" w:eastAsia="zh-CN"/>
              </w:rPr>
              <w:t>中标单位</w:t>
            </w:r>
            <w:r>
              <w:rPr>
                <w:rFonts w:hint="eastAsia" w:ascii="宋体" w:hAnsi="宋体" w:eastAsia="宋体" w:cs="宋体"/>
                <w:b w:val="0"/>
                <w:bCs w:val="0"/>
                <w:color w:val="auto"/>
                <w:sz w:val="21"/>
                <w:szCs w:val="21"/>
                <w:highlight w:val="none"/>
              </w:rPr>
              <w:t>按合同约定</w:t>
            </w:r>
            <w:r>
              <w:rPr>
                <w:rFonts w:hint="eastAsia" w:ascii="宋体" w:hAnsi="宋体" w:eastAsia="宋体" w:cs="宋体"/>
                <w:b w:val="0"/>
                <w:bCs w:val="0"/>
                <w:color w:val="auto"/>
                <w:sz w:val="21"/>
                <w:szCs w:val="21"/>
                <w:highlight w:val="none"/>
                <w:lang w:eastAsia="zh-CN"/>
              </w:rPr>
              <w:t>完成服务并验收合格，且服务</w:t>
            </w:r>
            <w:r>
              <w:rPr>
                <w:rFonts w:hint="eastAsia" w:ascii="宋体" w:hAnsi="宋体" w:eastAsia="宋体" w:cs="宋体"/>
                <w:b w:val="0"/>
                <w:bCs w:val="0"/>
                <w:color w:val="auto"/>
                <w:sz w:val="21"/>
                <w:szCs w:val="21"/>
                <w:highlight w:val="none"/>
              </w:rPr>
              <w:t>已达到采购文件与合同约定的要求及成交人响应文件的承诺后，予以无息退还（或撤销履约保函）</w:t>
            </w:r>
            <w:r>
              <w:rPr>
                <w:rFonts w:hint="eastAsia" w:hAnsi="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17" w:type="dxa"/>
            <w:tcBorders>
              <w:top w:val="single" w:color="auto" w:sz="4" w:space="0"/>
              <w:bottom w:val="single" w:color="auto" w:sz="4" w:space="0"/>
              <w:right w:val="single" w:color="auto" w:sz="4" w:space="0"/>
            </w:tcBorders>
            <w:vAlign w:val="center"/>
          </w:tcPr>
          <w:p>
            <w:pPr>
              <w:snapToGrid w:val="0"/>
              <w:spacing w:line="460" w:lineRule="exact"/>
              <w:jc w:val="center"/>
              <w:rPr>
                <w:rFonts w:hAnsi="宋体"/>
                <w:color w:val="auto"/>
                <w:sz w:val="21"/>
                <w:szCs w:val="21"/>
                <w:highlight w:val="none"/>
              </w:rPr>
            </w:pPr>
            <w:r>
              <w:rPr>
                <w:rFonts w:hAnsi="宋体"/>
                <w:color w:val="auto"/>
                <w:sz w:val="21"/>
                <w:szCs w:val="21"/>
                <w:highlight w:val="none"/>
              </w:rPr>
              <w:t>12</w:t>
            </w:r>
          </w:p>
        </w:tc>
        <w:tc>
          <w:tcPr>
            <w:tcW w:w="9011" w:type="dxa"/>
            <w:tcBorders>
              <w:top w:val="single" w:color="auto" w:sz="4" w:space="0"/>
              <w:left w:val="single" w:color="auto" w:sz="4" w:space="0"/>
              <w:bottom w:val="single" w:color="auto" w:sz="4" w:space="0"/>
            </w:tcBorders>
            <w:vAlign w:val="center"/>
          </w:tcPr>
          <w:p>
            <w:pPr>
              <w:snapToGrid w:val="0"/>
              <w:spacing w:line="460" w:lineRule="exact"/>
              <w:textAlignment w:val="bottom"/>
              <w:rPr>
                <w:rFonts w:hint="default" w:hAnsi="宋体" w:cs="Times New Roman"/>
                <w:color w:val="auto"/>
                <w:sz w:val="21"/>
                <w:szCs w:val="21"/>
                <w:highlight w:val="none"/>
              </w:rPr>
            </w:pPr>
            <w:r>
              <w:rPr>
                <w:rFonts w:hint="eastAsia" w:ascii="Times New Roman" w:hAnsi="宋体" w:cs="宋体"/>
                <w:color w:val="auto"/>
                <w:kern w:val="2"/>
                <w:sz w:val="21"/>
                <w:szCs w:val="21"/>
                <w:highlight w:val="none"/>
              </w:rPr>
              <w:t>项目</w:t>
            </w:r>
            <w:r>
              <w:rPr>
                <w:rFonts w:hint="eastAsia" w:hAnsi="宋体"/>
                <w:color w:val="auto"/>
                <w:kern w:val="2"/>
                <w:sz w:val="21"/>
                <w:szCs w:val="21"/>
                <w:highlight w:val="none"/>
                <w:lang w:val="en-US" w:eastAsia="zh-CN"/>
              </w:rPr>
              <w:t>最高单价限价：260元/套</w:t>
            </w:r>
            <w:r>
              <w:rPr>
                <w:rFonts w:hint="eastAsia" w:ascii="宋体" w:hAnsi="宋体" w:eastAsia="宋体" w:cs="宋体"/>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7" w:type="dxa"/>
            <w:tcBorders>
              <w:top w:val="single" w:color="auto" w:sz="4" w:space="0"/>
              <w:bottom w:val="single" w:color="auto" w:sz="4" w:space="0"/>
              <w:right w:val="single" w:color="auto" w:sz="4" w:space="0"/>
            </w:tcBorders>
            <w:vAlign w:val="center"/>
          </w:tcPr>
          <w:p>
            <w:pPr>
              <w:snapToGrid w:val="0"/>
              <w:spacing w:line="460" w:lineRule="exact"/>
              <w:jc w:val="center"/>
              <w:rPr>
                <w:rFonts w:hAnsi="宋体"/>
                <w:color w:val="auto"/>
                <w:sz w:val="21"/>
                <w:szCs w:val="21"/>
                <w:highlight w:val="none"/>
              </w:rPr>
            </w:pPr>
            <w:r>
              <w:rPr>
                <w:rFonts w:hAnsi="宋体"/>
                <w:color w:val="auto"/>
                <w:sz w:val="21"/>
                <w:szCs w:val="21"/>
                <w:highlight w:val="none"/>
              </w:rPr>
              <w:t>13</w:t>
            </w:r>
          </w:p>
        </w:tc>
        <w:tc>
          <w:tcPr>
            <w:tcW w:w="9011" w:type="dxa"/>
            <w:tcBorders>
              <w:top w:val="single" w:color="auto" w:sz="4" w:space="0"/>
              <w:left w:val="single" w:color="auto" w:sz="4" w:space="0"/>
              <w:bottom w:val="single" w:color="auto" w:sz="4" w:space="0"/>
            </w:tcBorders>
            <w:vAlign w:val="center"/>
          </w:tcPr>
          <w:p>
            <w:pPr>
              <w:snapToGrid w:val="0"/>
              <w:spacing w:line="460" w:lineRule="exact"/>
              <w:rPr>
                <w:rFonts w:hAnsi="宋体" w:cs="Times New Roman"/>
                <w:color w:val="auto"/>
                <w:sz w:val="21"/>
                <w:szCs w:val="21"/>
                <w:highlight w:val="none"/>
              </w:rPr>
            </w:pPr>
            <w:r>
              <w:rPr>
                <w:rFonts w:hint="eastAsia" w:hAnsi="宋体"/>
                <w:color w:val="auto"/>
                <w:sz w:val="21"/>
                <w:szCs w:val="21"/>
                <w:highlight w:val="none"/>
              </w:rPr>
              <w:t>投标文件有效期：</w:t>
            </w:r>
            <w:r>
              <w:rPr>
                <w:rFonts w:hAnsi="宋体"/>
                <w:color w:val="auto"/>
                <w:sz w:val="21"/>
                <w:szCs w:val="21"/>
                <w:highlight w:val="none"/>
              </w:rPr>
              <w:t>90</w:t>
            </w:r>
            <w:r>
              <w:rPr>
                <w:rFonts w:hint="eastAsia" w:hAnsi="宋体"/>
                <w:color w:val="auto"/>
                <w:sz w:val="21"/>
                <w:szCs w:val="21"/>
                <w:highlight w:val="none"/>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7"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hAnsi="宋体" w:eastAsia="宋体"/>
                <w:color w:val="auto"/>
                <w:sz w:val="21"/>
                <w:szCs w:val="21"/>
                <w:highlight w:val="none"/>
                <w:lang w:eastAsia="zh-CN"/>
              </w:rPr>
            </w:pPr>
            <w:r>
              <w:rPr>
                <w:rFonts w:hAnsi="宋体"/>
                <w:color w:val="auto"/>
                <w:sz w:val="21"/>
                <w:szCs w:val="21"/>
                <w:highlight w:val="none"/>
              </w:rPr>
              <w:t>1</w:t>
            </w:r>
            <w:r>
              <w:rPr>
                <w:rFonts w:hint="eastAsia" w:hAnsi="宋体"/>
                <w:color w:val="auto"/>
                <w:sz w:val="21"/>
                <w:szCs w:val="21"/>
                <w:highlight w:val="none"/>
                <w:lang w:val="en-US" w:eastAsia="zh-CN"/>
              </w:rPr>
              <w:t>4</w:t>
            </w:r>
          </w:p>
        </w:tc>
        <w:tc>
          <w:tcPr>
            <w:tcW w:w="9011" w:type="dxa"/>
            <w:tcBorders>
              <w:top w:val="single" w:color="auto" w:sz="4" w:space="0"/>
              <w:left w:val="single" w:color="auto" w:sz="4" w:space="0"/>
              <w:bottom w:val="single" w:color="auto" w:sz="4" w:space="0"/>
            </w:tcBorders>
            <w:vAlign w:val="center"/>
          </w:tcPr>
          <w:p>
            <w:pPr>
              <w:snapToGrid w:val="0"/>
              <w:spacing w:line="460" w:lineRule="exact"/>
              <w:rPr>
                <w:rFonts w:hAnsi="宋体" w:cs="Times New Roman"/>
                <w:color w:val="auto"/>
                <w:sz w:val="21"/>
                <w:szCs w:val="21"/>
                <w:highlight w:val="none"/>
              </w:rPr>
            </w:pPr>
            <w:r>
              <w:rPr>
                <w:rFonts w:hint="eastAsia" w:hAnsi="宋体"/>
                <w:color w:val="auto"/>
                <w:sz w:val="21"/>
                <w:szCs w:val="21"/>
                <w:highlight w:val="none"/>
              </w:rPr>
              <w:t>解释：本招标文件的解释权属于招标采购单位。</w:t>
            </w:r>
          </w:p>
        </w:tc>
      </w:tr>
    </w:tbl>
    <w:p>
      <w:pPr>
        <w:autoSpaceDE/>
        <w:autoSpaceDN/>
        <w:adjustRightInd w:val="0"/>
        <w:snapToGrid w:val="0"/>
        <w:spacing w:line="500" w:lineRule="exact"/>
        <w:ind w:firstLine="482" w:firstLineChars="200"/>
        <w:jc w:val="left"/>
        <w:textAlignment w:val="auto"/>
        <w:rPr>
          <w:rFonts w:hAnsi="宋体" w:cs="Times New Roman"/>
          <w:b/>
          <w:bCs/>
          <w:color w:val="auto"/>
          <w:sz w:val="24"/>
          <w:szCs w:val="24"/>
          <w:highlight w:val="none"/>
        </w:rPr>
      </w:pPr>
      <w:r>
        <w:rPr>
          <w:rFonts w:hint="eastAsia" w:hAnsi="宋体"/>
          <w:b/>
          <w:bCs/>
          <w:color w:val="auto"/>
          <w:sz w:val="24"/>
          <w:szCs w:val="24"/>
          <w:highlight w:val="none"/>
        </w:rPr>
        <w:t>一</w:t>
      </w:r>
      <w:r>
        <w:rPr>
          <w:rFonts w:hint="eastAsia" w:hAnsi="宋体"/>
          <w:b/>
          <w:bCs/>
          <w:color w:val="auto"/>
          <w:sz w:val="24"/>
          <w:szCs w:val="24"/>
          <w:highlight w:val="none"/>
          <w:lang w:eastAsia="zh-CN"/>
        </w:rPr>
        <w:t>、</w:t>
      </w:r>
      <w:r>
        <w:rPr>
          <w:rFonts w:hint="eastAsia" w:hAnsi="宋体"/>
          <w:b/>
          <w:bCs/>
          <w:color w:val="auto"/>
          <w:sz w:val="24"/>
          <w:szCs w:val="24"/>
          <w:highlight w:val="none"/>
        </w:rPr>
        <w:t>总</w:t>
      </w:r>
      <w:r>
        <w:rPr>
          <w:rFonts w:hAnsi="宋体"/>
          <w:b/>
          <w:bCs/>
          <w:color w:val="auto"/>
          <w:sz w:val="24"/>
          <w:szCs w:val="24"/>
          <w:highlight w:val="none"/>
        </w:rPr>
        <w:t xml:space="preserve">  </w:t>
      </w:r>
      <w:r>
        <w:rPr>
          <w:rFonts w:hint="eastAsia" w:hAnsi="宋体"/>
          <w:b/>
          <w:bCs/>
          <w:color w:val="auto"/>
          <w:sz w:val="24"/>
          <w:szCs w:val="24"/>
          <w:highlight w:val="none"/>
        </w:rPr>
        <w:t>则</w:t>
      </w:r>
    </w:p>
    <w:p>
      <w:pPr>
        <w:autoSpaceDE/>
        <w:autoSpaceDN/>
        <w:adjustRightInd w:val="0"/>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（一）</w:t>
      </w:r>
      <w:r>
        <w:rPr>
          <w:rFonts w:hAnsi="宋体"/>
          <w:b/>
          <w:bCs/>
          <w:color w:val="auto"/>
          <w:sz w:val="21"/>
          <w:szCs w:val="21"/>
          <w:highlight w:val="none"/>
        </w:rPr>
        <w:t xml:space="preserve"> </w:t>
      </w:r>
      <w:r>
        <w:rPr>
          <w:rFonts w:hint="eastAsia" w:hAnsi="宋体"/>
          <w:b/>
          <w:bCs/>
          <w:color w:val="auto"/>
          <w:sz w:val="21"/>
          <w:szCs w:val="21"/>
          <w:highlight w:val="none"/>
        </w:rPr>
        <w:t>适用范围</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本招标文件适用于</w:t>
      </w:r>
      <w:r>
        <w:rPr>
          <w:rFonts w:hint="eastAsia" w:hAnsi="宋体"/>
          <w:color w:val="auto"/>
          <w:sz w:val="21"/>
          <w:szCs w:val="21"/>
          <w:highlight w:val="none"/>
          <w:lang w:eastAsia="zh-CN"/>
        </w:rPr>
        <w:t>洪源书香世家花园小区（东区、西区）、婺畔雅居（东区、西区）产权证办理服务项目</w:t>
      </w:r>
      <w:r>
        <w:rPr>
          <w:rFonts w:hint="eastAsia" w:hAnsi="宋体"/>
          <w:color w:val="auto"/>
          <w:sz w:val="21"/>
          <w:szCs w:val="21"/>
          <w:highlight w:val="none"/>
        </w:rPr>
        <w:t>的招标、投标、评标、定标、验收、合同履约、付款等行为（法律、法规另有规定的，从其规定）。</w:t>
      </w:r>
    </w:p>
    <w:p>
      <w:pPr>
        <w:autoSpaceDE/>
        <w:autoSpaceDN/>
        <w:adjustRightInd w:val="0"/>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（二）定义</w:t>
      </w:r>
    </w:p>
    <w:p>
      <w:pPr>
        <w:autoSpaceDE/>
        <w:autoSpaceDN/>
        <w:adjustRightInd w:val="0"/>
        <w:snapToGrid w:val="0"/>
        <w:spacing w:line="500" w:lineRule="exact"/>
        <w:ind w:firstLine="420" w:firstLineChars="200"/>
        <w:jc w:val="left"/>
        <w:textAlignment w:val="auto"/>
        <w:rPr>
          <w:rFonts w:hAnsi="宋体" w:cs="Times New Roman"/>
          <w:b/>
          <w:bCs/>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招标采购单位系指组织本次招标的代理机构金华市天盈财务咨询有限公司和采购单位</w:t>
      </w:r>
      <w:r>
        <w:rPr>
          <w:rFonts w:hint="eastAsia" w:hAnsi="宋体"/>
          <w:color w:val="auto"/>
          <w:sz w:val="21"/>
          <w:szCs w:val="21"/>
          <w:highlight w:val="none"/>
          <w:lang w:eastAsia="zh-CN"/>
        </w:rPr>
        <w:t>金华市金婺实业有限公司</w:t>
      </w:r>
      <w:r>
        <w:rPr>
          <w:rFonts w:hint="eastAsia" w:hAnsi="宋体"/>
          <w:color w:val="auto"/>
          <w:sz w:val="21"/>
          <w:szCs w:val="21"/>
          <w:highlight w:val="none"/>
        </w:rPr>
        <w:t>（又称</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采购人</w:t>
      </w:r>
      <w:r>
        <w:rPr>
          <w:rFonts w:hint="eastAsia" w:hAnsi="宋体"/>
          <w:color w:val="auto"/>
          <w:sz w:val="21"/>
          <w:szCs w:val="21"/>
          <w:highlight w:val="none"/>
          <w:lang w:eastAsia="zh-CN"/>
        </w:rPr>
        <w:t>”</w:t>
      </w:r>
      <w:r>
        <w:rPr>
          <w:rFonts w:hint="eastAsia" w:hAnsi="宋体"/>
          <w:color w:val="auto"/>
          <w:sz w:val="21"/>
          <w:szCs w:val="21"/>
          <w:highlight w:val="none"/>
        </w:rPr>
        <w:t>“招标人”或“采购单位”）。</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“投标人”系指向招标人或招标代理机构提交投标文件的单位或个人，本次招标对合格投标人的具体要求见招标公告。</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“服务”</w:t>
      </w:r>
      <w:r>
        <w:rPr>
          <w:rFonts w:hAnsi="宋体"/>
          <w:color w:val="auto"/>
          <w:sz w:val="21"/>
          <w:szCs w:val="21"/>
          <w:highlight w:val="none"/>
        </w:rPr>
        <w:t xml:space="preserve"> </w:t>
      </w:r>
      <w:r>
        <w:rPr>
          <w:rFonts w:hint="eastAsia" w:hAnsi="宋体"/>
          <w:color w:val="auto"/>
          <w:sz w:val="21"/>
          <w:szCs w:val="21"/>
          <w:highlight w:val="none"/>
        </w:rPr>
        <w:t>系指中标人受</w:t>
      </w:r>
      <w:r>
        <w:rPr>
          <w:rFonts w:hint="eastAsia" w:hAnsi="宋体"/>
          <w:color w:val="auto"/>
          <w:sz w:val="21"/>
          <w:szCs w:val="21"/>
          <w:highlight w:val="none"/>
          <w:lang w:eastAsia="zh-CN"/>
        </w:rPr>
        <w:t>金华市金婺实业有限公司</w:t>
      </w:r>
      <w:r>
        <w:rPr>
          <w:rFonts w:hint="eastAsia" w:hAnsi="宋体"/>
          <w:color w:val="auto"/>
          <w:sz w:val="21"/>
          <w:szCs w:val="21"/>
          <w:highlight w:val="none"/>
        </w:rPr>
        <w:t>委托须提供</w:t>
      </w:r>
      <w:r>
        <w:rPr>
          <w:rFonts w:hint="eastAsia" w:hAnsi="宋体"/>
          <w:color w:val="auto"/>
          <w:sz w:val="21"/>
          <w:szCs w:val="21"/>
          <w:highlight w:val="none"/>
          <w:lang w:val="en-US" w:eastAsia="zh-CN"/>
        </w:rPr>
        <w:t>办证</w:t>
      </w:r>
      <w:r>
        <w:rPr>
          <w:rStyle w:val="35"/>
          <w:rFonts w:asciiTheme="minorEastAsia" w:hAnsiTheme="minorEastAsia" w:eastAsiaTheme="minorEastAsia"/>
          <w:color w:val="auto"/>
          <w:sz w:val="21"/>
          <w:szCs w:val="21"/>
          <w:highlight w:val="none"/>
        </w:rPr>
        <w:t>服务</w:t>
      </w:r>
      <w:r>
        <w:rPr>
          <w:rFonts w:hint="eastAsia" w:hAnsi="宋体"/>
          <w:color w:val="auto"/>
          <w:sz w:val="21"/>
          <w:szCs w:val="21"/>
          <w:highlight w:val="none"/>
        </w:rPr>
        <w:t>以及有关的伴随服务。</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“项目”系指投标人按招标文件规定向招标人提供的服务和服务成果。</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5.</w:t>
      </w:r>
      <w:r>
        <w:rPr>
          <w:rFonts w:hint="eastAsia" w:hAnsi="宋体"/>
          <w:color w:val="auto"/>
          <w:sz w:val="21"/>
          <w:szCs w:val="21"/>
          <w:highlight w:val="none"/>
        </w:rPr>
        <w:t>“书面形式”包括信函、传真、电报等。</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6.</w:t>
      </w:r>
      <w:r>
        <w:rPr>
          <w:rFonts w:hint="eastAsia" w:hAnsi="宋体"/>
          <w:color w:val="auto"/>
          <w:sz w:val="21"/>
          <w:szCs w:val="21"/>
          <w:highlight w:val="none"/>
        </w:rPr>
        <w:t>“★”系指实质性要求条款。</w:t>
      </w:r>
    </w:p>
    <w:p>
      <w:pPr>
        <w:autoSpaceDE/>
        <w:autoSpaceDN/>
        <w:adjustRightInd w:val="0"/>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（三）招标方式</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本次招标采用公开招标方式进行。</w:t>
      </w:r>
    </w:p>
    <w:p>
      <w:pPr>
        <w:autoSpaceDE/>
        <w:autoSpaceDN/>
        <w:adjustRightInd w:val="0"/>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（四）投标委托</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投标人代表须携带有效身份证件。如投标人代表不是法定代表人，须有法定代表人出具的授权委托书（正本用原件，副本用复印件）。</w:t>
      </w:r>
    </w:p>
    <w:p>
      <w:pPr>
        <w:autoSpaceDE/>
        <w:autoSpaceDN/>
        <w:adjustRightInd w:val="0"/>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（五）投标费用</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不论投标结果如何，投标人均应自行承担所有与投标有关的全部费用（招标文件有相反规定除外）。</w:t>
      </w:r>
    </w:p>
    <w:p>
      <w:pPr>
        <w:autoSpaceDE/>
        <w:autoSpaceDN/>
        <w:adjustRightInd w:val="0"/>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（六）知识产权</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投标人须保证，招标人在中华人民共和国境内使用投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招标人损失的，投标人须承担全部赔偿责任。</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所有投标文件不论中标与否均不退还。</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在招标过程中，本项目由招标人提供的所有基础资料（包括文字、图纸、电子数据）的版权均受法律保护，投标人应按国家要求做好所有基础资料的保密工作，除为本项目本身使用外，不做其他用途，任何未经招标人同意的修改、拷贝、传播、公开发布等行为都将承担由此引起的一切经济、法律责任。</w:t>
      </w:r>
    </w:p>
    <w:p>
      <w:pPr>
        <w:autoSpaceDE/>
        <w:autoSpaceDN/>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（七）联合体投标</w:t>
      </w:r>
    </w:p>
    <w:p>
      <w:pPr>
        <w:autoSpaceDE/>
        <w:autoSpaceDN/>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本项目不接受联合体形式投标。</w:t>
      </w:r>
    </w:p>
    <w:p>
      <w:pPr>
        <w:autoSpaceDE/>
        <w:autoSpaceDN/>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（八）转包与分包</w:t>
      </w:r>
    </w:p>
    <w:p>
      <w:pPr>
        <w:autoSpaceDE/>
        <w:autoSpaceDN/>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本项目不允许转包。</w:t>
      </w:r>
    </w:p>
    <w:p>
      <w:pPr>
        <w:pStyle w:val="2"/>
        <w:snapToGrid w:val="0"/>
        <w:spacing w:after="0" w:line="500" w:lineRule="exact"/>
        <w:ind w:left="0" w:leftChars="0" w:firstLine="482"/>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未经招标人同意，本项目不允许分包。</w:t>
      </w:r>
    </w:p>
    <w:p>
      <w:pPr>
        <w:pStyle w:val="2"/>
        <w:snapToGrid w:val="0"/>
        <w:spacing w:after="0" w:line="500" w:lineRule="exact"/>
        <w:ind w:left="0" w:leftChars="0" w:firstLine="482"/>
        <w:rPr>
          <w:rFonts w:hAnsi="宋体" w:cs="Times New Roman"/>
          <w:b/>
          <w:bCs/>
          <w:color w:val="auto"/>
          <w:highlight w:val="none"/>
        </w:rPr>
      </w:pPr>
      <w:r>
        <w:rPr>
          <w:rFonts w:hint="eastAsia" w:hAnsi="宋体"/>
          <w:b/>
          <w:bCs/>
          <w:color w:val="auto"/>
          <w:sz w:val="21"/>
          <w:szCs w:val="21"/>
          <w:highlight w:val="none"/>
        </w:rPr>
        <w:t>（九）现场考察</w:t>
      </w:r>
    </w:p>
    <w:p>
      <w:pPr>
        <w:autoSpaceDE/>
        <w:autoSpaceDN/>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本项目无需进行现场考察。</w:t>
      </w:r>
    </w:p>
    <w:p>
      <w:pPr>
        <w:autoSpaceDE/>
        <w:autoSpaceDN/>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（十）特别说明：</w:t>
      </w:r>
    </w:p>
    <w:p>
      <w:pPr>
        <w:autoSpaceDE/>
        <w:autoSpaceDN/>
        <w:adjustRightInd/>
        <w:snapToGrid w:val="0"/>
        <w:spacing w:line="520" w:lineRule="exact"/>
        <w:ind w:firstLine="420" w:firstLineChars="200"/>
        <w:jc w:val="both"/>
        <w:textAlignment w:val="auto"/>
        <w:outlineLvl w:val="9"/>
        <w:rPr>
          <w:rFonts w:hint="eastAsia" w:hAnsi="宋体" w:cs="宋体"/>
          <w:color w:val="auto"/>
          <w:sz w:val="21"/>
          <w:szCs w:val="21"/>
          <w:highlight w:val="none"/>
        </w:rPr>
      </w:pPr>
      <w:r>
        <w:rPr>
          <w:rFonts w:hAnsi="宋体"/>
          <w:color w:val="auto"/>
          <w:sz w:val="21"/>
          <w:szCs w:val="21"/>
          <w:highlight w:val="none"/>
        </w:rPr>
        <w:t>1.</w:t>
      </w:r>
      <w:r>
        <w:rPr>
          <w:rFonts w:hint="eastAsia" w:hAnsi="宋体" w:cs="宋体"/>
          <w:color w:val="auto"/>
          <w:sz w:val="21"/>
          <w:szCs w:val="21"/>
          <w:highlight w:val="none"/>
        </w:rPr>
        <w:t>单位负责人为同一人或者存在直接控股、管理关系的不同</w:t>
      </w:r>
      <w:r>
        <w:rPr>
          <w:rFonts w:hint="eastAsia" w:hAnsi="宋体" w:cs="宋体"/>
          <w:color w:val="auto"/>
          <w:sz w:val="21"/>
          <w:szCs w:val="21"/>
          <w:highlight w:val="none"/>
          <w:lang w:eastAsia="zh-CN"/>
        </w:rPr>
        <w:t>竞谈人</w:t>
      </w:r>
      <w:r>
        <w:rPr>
          <w:rFonts w:hint="eastAsia" w:hAnsi="宋体" w:cs="宋体"/>
          <w:color w:val="auto"/>
          <w:sz w:val="21"/>
          <w:szCs w:val="21"/>
          <w:highlight w:val="none"/>
        </w:rPr>
        <w:t>，不得参加同一合同项下的政府采购活动。</w:t>
      </w:r>
      <w:r>
        <w:rPr>
          <w:rFonts w:hint="eastAsia" w:hAnsi="宋体" w:cs="宋体"/>
          <w:b w:val="0"/>
          <w:bCs w:val="0"/>
          <w:color w:val="auto"/>
          <w:sz w:val="21"/>
          <w:szCs w:val="21"/>
          <w:highlight w:val="none"/>
        </w:rPr>
        <w:t>如在评标过程（或标后质疑投诉期内）中发现</w:t>
      </w:r>
      <w:r>
        <w:rPr>
          <w:rFonts w:hint="eastAsia" w:hAnsi="宋体" w:cs="宋体"/>
          <w:b w:val="0"/>
          <w:bCs w:val="0"/>
          <w:color w:val="auto"/>
          <w:sz w:val="21"/>
          <w:szCs w:val="21"/>
          <w:highlight w:val="none"/>
          <w:lang w:eastAsia="zh-CN"/>
        </w:rPr>
        <w:t>竞谈人</w:t>
      </w:r>
      <w:r>
        <w:rPr>
          <w:rFonts w:hint="eastAsia" w:hAnsi="宋体" w:cs="宋体"/>
          <w:b w:val="0"/>
          <w:bCs w:val="0"/>
          <w:color w:val="auto"/>
          <w:sz w:val="21"/>
          <w:szCs w:val="21"/>
          <w:highlight w:val="none"/>
        </w:rPr>
        <w:t>间存在上述关系，存在上述关系的全部</w:t>
      </w:r>
      <w:r>
        <w:rPr>
          <w:rFonts w:hint="eastAsia" w:hAnsi="宋体" w:cs="宋体"/>
          <w:b w:val="0"/>
          <w:bCs w:val="0"/>
          <w:color w:val="auto"/>
          <w:sz w:val="21"/>
          <w:szCs w:val="21"/>
          <w:highlight w:val="none"/>
          <w:lang w:eastAsia="zh-CN"/>
        </w:rPr>
        <w:t>竞谈人</w:t>
      </w:r>
      <w:r>
        <w:rPr>
          <w:rFonts w:hint="eastAsia" w:hAnsi="宋体" w:cs="宋体"/>
          <w:b w:val="0"/>
          <w:bCs w:val="0"/>
          <w:color w:val="auto"/>
          <w:sz w:val="21"/>
          <w:szCs w:val="21"/>
          <w:highlight w:val="none"/>
        </w:rPr>
        <w:t>均做无效投标（或无效中标）处理。</w:t>
      </w:r>
      <w:r>
        <w:rPr>
          <w:rFonts w:hint="eastAsia" w:hAnsi="宋体" w:cs="宋体"/>
          <w:color w:val="auto"/>
          <w:sz w:val="21"/>
          <w:szCs w:val="21"/>
          <w:highlight w:val="none"/>
        </w:rPr>
        <w:t>除单一来源采购项目外，为采购项目提供整体设计、规范编制或者项目管理、监理、检测等服务的</w:t>
      </w:r>
      <w:r>
        <w:rPr>
          <w:rFonts w:hint="eastAsia" w:hAnsi="宋体" w:cs="宋体"/>
          <w:color w:val="auto"/>
          <w:sz w:val="21"/>
          <w:szCs w:val="21"/>
          <w:highlight w:val="none"/>
          <w:lang w:eastAsia="zh-CN"/>
        </w:rPr>
        <w:t>竞谈人</w:t>
      </w:r>
      <w:r>
        <w:rPr>
          <w:rFonts w:hint="eastAsia" w:hAnsi="宋体" w:cs="宋体"/>
          <w:color w:val="auto"/>
          <w:sz w:val="21"/>
          <w:szCs w:val="21"/>
          <w:highlight w:val="none"/>
        </w:rPr>
        <w:t>，不得再参加该采购项目的其他采购活动。</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投标人投标所使用的资格、信誉、荣誉、业绩与企业认证必须为本法人所拥有。投标人投标所使用的项目实施人员必须为本法人员工（或必须为本法人或控股公司正式员工）。</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投标人应仔细阅读招标文件的所有内容，按照招标文件的要求提交投标文件。投标人必须对投标文件所提供的全部资料的真实性承担法律责任，并无条件接受</w:t>
      </w:r>
      <w:r>
        <w:rPr>
          <w:rFonts w:hint="eastAsia" w:hAnsi="宋体"/>
          <w:color w:val="auto"/>
          <w:sz w:val="21"/>
          <w:szCs w:val="21"/>
          <w:highlight w:val="none"/>
          <w:lang w:val="en-US" w:eastAsia="zh-CN"/>
        </w:rPr>
        <w:t>招标</w:t>
      </w:r>
      <w:r>
        <w:rPr>
          <w:rFonts w:hint="eastAsia" w:hAnsi="宋体"/>
          <w:color w:val="auto"/>
          <w:sz w:val="21"/>
          <w:szCs w:val="21"/>
          <w:highlight w:val="none"/>
        </w:rPr>
        <w:t>代理机构、招标人及监督管理部门等对其中任何资料进行核实的要求。</w:t>
      </w:r>
    </w:p>
    <w:p>
      <w:pPr>
        <w:autoSpaceDE/>
        <w:autoSpaceDN/>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投标人在投标活动中提供任何虚假材料</w:t>
      </w:r>
      <w:r>
        <w:rPr>
          <w:rFonts w:hAnsi="宋体"/>
          <w:color w:val="auto"/>
          <w:sz w:val="21"/>
          <w:szCs w:val="21"/>
          <w:highlight w:val="none"/>
        </w:rPr>
        <w:t>,</w:t>
      </w:r>
      <w:r>
        <w:rPr>
          <w:rFonts w:hint="eastAsia" w:hAnsi="宋体"/>
          <w:color w:val="auto"/>
          <w:sz w:val="21"/>
          <w:szCs w:val="21"/>
          <w:highlight w:val="none"/>
        </w:rPr>
        <w:t>其投标无效，并报监管部门查处；中标后发现的</w:t>
      </w:r>
      <w:r>
        <w:rPr>
          <w:rFonts w:hAnsi="宋体"/>
          <w:color w:val="auto"/>
          <w:sz w:val="21"/>
          <w:szCs w:val="21"/>
          <w:highlight w:val="none"/>
        </w:rPr>
        <w:t>,</w:t>
      </w:r>
      <w:r>
        <w:rPr>
          <w:rFonts w:hint="eastAsia" w:hAnsi="宋体"/>
          <w:color w:val="auto"/>
          <w:sz w:val="21"/>
          <w:szCs w:val="21"/>
          <w:highlight w:val="none"/>
        </w:rPr>
        <w:t>中标人须依照《中华人民共和国消费者权益保护法》第</w:t>
      </w:r>
      <w:r>
        <w:rPr>
          <w:rFonts w:hAnsi="宋体"/>
          <w:color w:val="auto"/>
          <w:sz w:val="21"/>
          <w:szCs w:val="21"/>
          <w:highlight w:val="none"/>
        </w:rPr>
        <w:t>49</w:t>
      </w:r>
      <w:r>
        <w:rPr>
          <w:rFonts w:hint="eastAsia" w:hAnsi="宋体"/>
          <w:color w:val="auto"/>
          <w:sz w:val="21"/>
          <w:szCs w:val="21"/>
          <w:highlight w:val="none"/>
        </w:rPr>
        <w:t>条之规定双倍赔偿招标人，且民事赔偿并不免除违法投标人的行政与刑事责任。</w:t>
      </w:r>
    </w:p>
    <w:p>
      <w:pPr>
        <w:autoSpaceDE/>
        <w:autoSpaceDN/>
        <w:adjustRightInd w:val="0"/>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（十一）质疑和投诉</w:t>
      </w:r>
    </w:p>
    <w:p>
      <w:pPr>
        <w:autoSpaceDE/>
        <w:autoSpaceDN/>
        <w:adjustRightInd w:val="0"/>
        <w:snapToGrid w:val="0"/>
        <w:spacing w:line="500" w:lineRule="exact"/>
        <w:ind w:firstLine="420" w:firstLineChars="200"/>
        <w:jc w:val="left"/>
        <w:textAlignment w:val="auto"/>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投标人认为招标文件、招标过程或中标结果使自己的合法权益受到损害的，应当在知道或者应知其权益受到损害之日起七个工作日内，以书面形式向招标人、代理机构提出质疑。</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质疑、投诉应当符合中华人民共和国财政部令第</w:t>
      </w:r>
      <w:r>
        <w:rPr>
          <w:rFonts w:hAnsi="宋体"/>
          <w:color w:val="auto"/>
          <w:sz w:val="21"/>
          <w:szCs w:val="21"/>
          <w:highlight w:val="none"/>
        </w:rPr>
        <w:t>94</w:t>
      </w:r>
      <w:r>
        <w:rPr>
          <w:rFonts w:hint="eastAsia" w:hAnsi="宋体"/>
          <w:color w:val="auto"/>
          <w:sz w:val="21"/>
          <w:szCs w:val="21"/>
          <w:highlight w:val="none"/>
        </w:rPr>
        <w:t>号《政府采购质疑和投诉办法》的规定，并分别采用财政部发布的《政府采购供应商质疑函范本》和《政府采购供应商投诉书范本》等书面形式，质疑书、投诉书均应明确阐述招标文件、招标过程或中标结果中使自己合法权益受到损害的实质性内容，提供相关事实、依据和证据及其来源或线索，便于有关单位调查、答复和处理。</w:t>
      </w:r>
    </w:p>
    <w:p>
      <w:pPr>
        <w:autoSpaceDE/>
        <w:autoSpaceDN/>
        <w:adjustRightInd w:val="0"/>
        <w:snapToGrid w:val="0"/>
        <w:spacing w:line="500" w:lineRule="exact"/>
        <w:ind w:firstLine="482" w:firstLineChars="200"/>
        <w:jc w:val="left"/>
        <w:textAlignment w:val="auto"/>
        <w:rPr>
          <w:rFonts w:hAnsi="宋体" w:cs="Times New Roman"/>
          <w:b/>
          <w:bCs/>
          <w:color w:val="auto"/>
          <w:sz w:val="24"/>
          <w:szCs w:val="24"/>
          <w:highlight w:val="none"/>
        </w:rPr>
      </w:pPr>
      <w:r>
        <w:rPr>
          <w:rFonts w:hint="eastAsia" w:hAnsi="宋体"/>
          <w:b/>
          <w:bCs/>
          <w:color w:val="auto"/>
          <w:sz w:val="24"/>
          <w:szCs w:val="24"/>
          <w:highlight w:val="none"/>
        </w:rPr>
        <w:t>二</w:t>
      </w:r>
      <w:r>
        <w:rPr>
          <w:rFonts w:hAnsi="宋体"/>
          <w:b/>
          <w:bCs/>
          <w:color w:val="auto"/>
          <w:sz w:val="24"/>
          <w:szCs w:val="24"/>
          <w:highlight w:val="none"/>
        </w:rPr>
        <w:t xml:space="preserve"> </w:t>
      </w:r>
      <w:r>
        <w:rPr>
          <w:rFonts w:hint="eastAsia" w:hAnsi="宋体"/>
          <w:b/>
          <w:bCs/>
          <w:color w:val="auto"/>
          <w:sz w:val="24"/>
          <w:szCs w:val="24"/>
          <w:highlight w:val="none"/>
        </w:rPr>
        <w:t>、招标文件</w:t>
      </w:r>
    </w:p>
    <w:p>
      <w:pPr>
        <w:autoSpaceDE/>
        <w:autoSpaceDN/>
        <w:adjustRightInd w:val="0"/>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（一）招标文件的构成。本招标文件由以下部分组成：</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公开招标公告</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招标需求</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投标人须知</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评标办法及标准</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5.</w:t>
      </w:r>
      <w:r>
        <w:rPr>
          <w:rFonts w:hint="eastAsia" w:hAnsi="宋体"/>
          <w:color w:val="auto"/>
          <w:sz w:val="21"/>
          <w:szCs w:val="21"/>
          <w:highlight w:val="none"/>
        </w:rPr>
        <w:t>合同主要条款</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6.</w:t>
      </w:r>
      <w:r>
        <w:rPr>
          <w:rFonts w:hint="eastAsia" w:hAnsi="宋体"/>
          <w:color w:val="auto"/>
          <w:sz w:val="21"/>
          <w:szCs w:val="21"/>
          <w:highlight w:val="none"/>
        </w:rPr>
        <w:t>投标文件格式</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7.</w:t>
      </w:r>
      <w:r>
        <w:rPr>
          <w:rFonts w:hint="eastAsia" w:hAnsi="宋体"/>
          <w:color w:val="auto"/>
          <w:sz w:val="21"/>
          <w:szCs w:val="21"/>
          <w:highlight w:val="none"/>
        </w:rPr>
        <w:t>本项目招标文件的澄清、答复、修改、补充的内容（如有）</w:t>
      </w:r>
    </w:p>
    <w:p>
      <w:pPr>
        <w:autoSpaceDE/>
        <w:autoSpaceDN/>
        <w:adjustRightInd w:val="0"/>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（二）投标人的风险</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投标人没有按照招标文件要求提供全部资料，或者投标人没有对招标文件在各方面作出实质性响应是投标人的风险，并可能导致其投标被拒绝。</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招标人、</w:t>
      </w:r>
      <w:r>
        <w:rPr>
          <w:rFonts w:hint="eastAsia" w:hAnsi="宋体"/>
          <w:color w:val="auto"/>
          <w:sz w:val="21"/>
          <w:szCs w:val="21"/>
          <w:highlight w:val="none"/>
          <w:lang w:val="en-US" w:eastAsia="zh-CN"/>
        </w:rPr>
        <w:t>招标</w:t>
      </w:r>
      <w:r>
        <w:rPr>
          <w:rFonts w:hint="eastAsia" w:hAnsi="宋体"/>
          <w:color w:val="auto"/>
          <w:sz w:val="21"/>
          <w:szCs w:val="21"/>
          <w:highlight w:val="none"/>
        </w:rPr>
        <w:t>代理机构不保证所有已完成报名的投标人都符合资格要求。</w:t>
      </w:r>
    </w:p>
    <w:p>
      <w:pPr>
        <w:autoSpaceDE/>
        <w:autoSpaceDN/>
        <w:adjustRightInd w:val="0"/>
        <w:snapToGrid w:val="0"/>
        <w:spacing w:line="500" w:lineRule="exact"/>
        <w:ind w:firstLine="422" w:firstLineChars="200"/>
        <w:jc w:val="left"/>
        <w:textAlignment w:val="auto"/>
        <w:rPr>
          <w:rFonts w:hAnsi="宋体"/>
          <w:b/>
          <w:bCs/>
          <w:color w:val="auto"/>
          <w:sz w:val="21"/>
          <w:szCs w:val="21"/>
          <w:highlight w:val="none"/>
        </w:rPr>
      </w:pPr>
      <w:r>
        <w:rPr>
          <w:rFonts w:hint="eastAsia" w:hAnsi="宋体"/>
          <w:b/>
          <w:bCs/>
          <w:color w:val="auto"/>
          <w:sz w:val="21"/>
          <w:szCs w:val="21"/>
          <w:highlight w:val="none"/>
        </w:rPr>
        <w:t>（三）招标文件的澄清与修改</w:t>
      </w:r>
      <w:r>
        <w:rPr>
          <w:rFonts w:hAnsi="宋体"/>
          <w:b/>
          <w:bCs/>
          <w:color w:val="auto"/>
          <w:sz w:val="21"/>
          <w:szCs w:val="21"/>
          <w:highlight w:val="none"/>
        </w:rPr>
        <w:t xml:space="preserve"> </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投标人应认真阅读本招标文件，发现其中有误或有不合理要求的，投标人必须在投标截止时间</w:t>
      </w:r>
      <w:r>
        <w:rPr>
          <w:rFonts w:hAnsi="宋体"/>
          <w:color w:val="auto"/>
          <w:sz w:val="21"/>
          <w:szCs w:val="21"/>
          <w:highlight w:val="none"/>
        </w:rPr>
        <w:t>15</w:t>
      </w:r>
      <w:r>
        <w:rPr>
          <w:rFonts w:hint="eastAsia" w:hAnsi="宋体"/>
          <w:color w:val="auto"/>
          <w:sz w:val="21"/>
          <w:szCs w:val="21"/>
          <w:highlight w:val="none"/>
        </w:rPr>
        <w:t>天前以书面形式要求招标采购单位澄清。招标采购单位对已发出的招标文件进行必要澄清、答复、修改或补充的，在政府采购信息发布媒体上发布更正公告，并以书面形式通知所有招标文件收受人。澄清或者修改的内容可能影响投标文件编制的，应当在投标截止时间至少</w:t>
      </w:r>
      <w:r>
        <w:rPr>
          <w:rFonts w:hAnsi="宋体"/>
          <w:color w:val="auto"/>
          <w:sz w:val="21"/>
          <w:szCs w:val="21"/>
          <w:highlight w:val="none"/>
        </w:rPr>
        <w:t>15</w:t>
      </w:r>
      <w:r>
        <w:rPr>
          <w:rFonts w:hint="eastAsia" w:hAnsi="宋体"/>
          <w:color w:val="auto"/>
          <w:sz w:val="21"/>
          <w:szCs w:val="21"/>
          <w:highlight w:val="none"/>
        </w:rPr>
        <w:t>日前，以书面形式通知所有获取招标文件的潜在投标人；不足</w:t>
      </w:r>
      <w:r>
        <w:rPr>
          <w:rFonts w:hAnsi="宋体"/>
          <w:color w:val="auto"/>
          <w:sz w:val="21"/>
          <w:szCs w:val="21"/>
          <w:highlight w:val="none"/>
        </w:rPr>
        <w:t>15</w:t>
      </w:r>
      <w:r>
        <w:rPr>
          <w:rFonts w:hint="eastAsia" w:hAnsi="宋体"/>
          <w:color w:val="auto"/>
          <w:sz w:val="21"/>
          <w:szCs w:val="21"/>
          <w:highlight w:val="none"/>
        </w:rPr>
        <w:t>日的，顺延提交投标文件的截止时间。</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lang w:val="en-US" w:eastAsia="zh-CN"/>
        </w:rPr>
        <w:t>招标</w:t>
      </w:r>
      <w:r>
        <w:rPr>
          <w:rFonts w:hint="eastAsia" w:hAnsi="宋体"/>
          <w:color w:val="auto"/>
          <w:sz w:val="21"/>
          <w:szCs w:val="21"/>
          <w:highlight w:val="none"/>
        </w:rPr>
        <w:t>代理机构必须以书面形式答复投标人要求澄清的问题，并将不包含问题来源的答复书面通知所有购买招标文件的投标人；除书面答复以外的其他澄清方式及澄清内容均无效。</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招标文件澄清、答复、修改、补充的内容为招标文件的组成部分。当招标文件与招标文件的答复、澄清、修改、补充通知就同一内容的表述不一致时，以最后发出的书面文件为准。</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招标文件的澄清、答复、修改或补充都应该通过本代理机构以法定形式发布，招标人非通过本机构，不得擅自澄清、答复、修改或补充招标文件。</w:t>
      </w:r>
    </w:p>
    <w:p>
      <w:pPr>
        <w:autoSpaceDE/>
        <w:autoSpaceDN/>
        <w:snapToGrid w:val="0"/>
        <w:spacing w:line="500" w:lineRule="exact"/>
        <w:ind w:firstLine="482" w:firstLineChars="200"/>
        <w:jc w:val="left"/>
        <w:textAlignment w:val="auto"/>
        <w:rPr>
          <w:rFonts w:hAnsi="宋体" w:cs="Times New Roman"/>
          <w:b/>
          <w:bCs/>
          <w:color w:val="auto"/>
          <w:sz w:val="24"/>
          <w:szCs w:val="24"/>
          <w:highlight w:val="none"/>
        </w:rPr>
      </w:pPr>
      <w:r>
        <w:rPr>
          <w:rFonts w:hint="eastAsia" w:hAnsi="宋体"/>
          <w:b/>
          <w:bCs/>
          <w:color w:val="auto"/>
          <w:sz w:val="24"/>
          <w:szCs w:val="24"/>
          <w:highlight w:val="none"/>
        </w:rPr>
        <w:t>三、投标文件的编制</w:t>
      </w:r>
    </w:p>
    <w:p>
      <w:pPr>
        <w:autoSpaceDE/>
        <w:autoSpaceDN/>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投标文件的组成</w:t>
      </w:r>
    </w:p>
    <w:p>
      <w:pPr>
        <w:snapToGrid w:val="0"/>
        <w:spacing w:line="500" w:lineRule="exact"/>
        <w:ind w:firstLine="420" w:firstLineChars="200"/>
        <w:rPr>
          <w:rFonts w:hAnsi="宋体" w:cs="Times New Roman"/>
          <w:color w:val="auto"/>
          <w:sz w:val="21"/>
          <w:szCs w:val="21"/>
          <w:highlight w:val="none"/>
        </w:rPr>
      </w:pPr>
      <w:r>
        <w:rPr>
          <w:rFonts w:hint="eastAsia" w:hAnsi="宋体"/>
          <w:color w:val="auto"/>
          <w:sz w:val="21"/>
          <w:szCs w:val="21"/>
          <w:highlight w:val="none"/>
        </w:rPr>
        <w:t>投标文件由</w:t>
      </w:r>
      <w:r>
        <w:rPr>
          <w:rFonts w:hint="eastAsia" w:hAnsi="宋体"/>
          <w:color w:val="auto"/>
          <w:sz w:val="21"/>
          <w:szCs w:val="21"/>
          <w:highlight w:val="none"/>
          <w:lang w:eastAsia="zh-CN"/>
        </w:rPr>
        <w:t>报价一览表</w:t>
      </w:r>
      <w:r>
        <w:rPr>
          <w:rFonts w:hint="eastAsia" w:hAnsi="宋体"/>
          <w:color w:val="auto"/>
          <w:sz w:val="21"/>
          <w:szCs w:val="21"/>
          <w:highlight w:val="none"/>
        </w:rPr>
        <w:t>、</w:t>
      </w:r>
      <w:r>
        <w:rPr>
          <w:rFonts w:hint="eastAsia" w:hAnsi="宋体"/>
          <w:color w:val="auto"/>
          <w:sz w:val="21"/>
          <w:szCs w:val="21"/>
          <w:highlight w:val="none"/>
          <w:lang w:eastAsia="zh-CN"/>
        </w:rPr>
        <w:t>商务报价标</w:t>
      </w:r>
      <w:r>
        <w:rPr>
          <w:rFonts w:hint="eastAsia" w:hAnsi="宋体"/>
          <w:color w:val="auto"/>
          <w:sz w:val="21"/>
          <w:szCs w:val="21"/>
          <w:highlight w:val="none"/>
        </w:rPr>
        <w:t>、</w:t>
      </w:r>
      <w:r>
        <w:rPr>
          <w:rFonts w:hint="eastAsia" w:hAnsi="宋体"/>
          <w:color w:val="auto"/>
          <w:sz w:val="21"/>
          <w:szCs w:val="21"/>
          <w:highlight w:val="none"/>
          <w:lang w:eastAsia="zh-CN"/>
        </w:rPr>
        <w:t>技术标</w:t>
      </w:r>
      <w:r>
        <w:rPr>
          <w:rFonts w:hint="eastAsia" w:hAnsi="宋体"/>
          <w:color w:val="auto"/>
          <w:sz w:val="21"/>
          <w:szCs w:val="21"/>
          <w:highlight w:val="none"/>
        </w:rPr>
        <w:t>组成，须分别装订成册，分别密封</w:t>
      </w:r>
      <w:r>
        <w:rPr>
          <w:rFonts w:hAnsi="宋体"/>
          <w:color w:val="auto"/>
          <w:sz w:val="21"/>
          <w:szCs w:val="21"/>
          <w:highlight w:val="none"/>
        </w:rPr>
        <w:t>,</w:t>
      </w:r>
      <w:r>
        <w:rPr>
          <w:rFonts w:hAnsi="宋体"/>
          <w:b/>
          <w:bCs/>
          <w:color w:val="auto"/>
          <w:sz w:val="21"/>
          <w:szCs w:val="21"/>
          <w:highlight w:val="none"/>
        </w:rPr>
        <w:t xml:space="preserve"> </w:t>
      </w:r>
      <w:r>
        <w:rPr>
          <w:rFonts w:hint="eastAsia" w:hAnsi="宋体"/>
          <w:b/>
          <w:bCs/>
          <w:color w:val="auto"/>
          <w:sz w:val="21"/>
          <w:szCs w:val="21"/>
          <w:highlight w:val="none"/>
          <w:lang w:eastAsia="zh-CN"/>
        </w:rPr>
        <w:t>技术标</w:t>
      </w:r>
      <w:r>
        <w:rPr>
          <w:rFonts w:hint="eastAsia" w:hAnsi="宋体"/>
          <w:b/>
          <w:bCs/>
          <w:color w:val="auto"/>
          <w:sz w:val="21"/>
          <w:szCs w:val="21"/>
          <w:highlight w:val="none"/>
        </w:rPr>
        <w:t>不得含报价，否则投标将被拒绝</w:t>
      </w:r>
      <w:r>
        <w:rPr>
          <w:rFonts w:hint="eastAsia" w:hAnsi="宋体"/>
          <w:color w:val="auto"/>
          <w:sz w:val="21"/>
          <w:szCs w:val="21"/>
          <w:highlight w:val="none"/>
        </w:rPr>
        <w:t>。</w:t>
      </w:r>
    </w:p>
    <w:p>
      <w:pPr>
        <w:snapToGrid w:val="0"/>
        <w:spacing w:line="500" w:lineRule="exact"/>
        <w:ind w:firstLine="422" w:firstLineChars="200"/>
        <w:rPr>
          <w:rFonts w:hAnsi="宋体" w:cs="Times New Roman"/>
          <w:b/>
          <w:bCs/>
          <w:color w:val="auto"/>
          <w:sz w:val="21"/>
          <w:szCs w:val="21"/>
          <w:highlight w:val="none"/>
        </w:rPr>
      </w:pPr>
      <w:r>
        <w:rPr>
          <w:rFonts w:hAnsi="宋体"/>
          <w:b/>
          <w:bCs/>
          <w:color w:val="auto"/>
          <w:sz w:val="21"/>
          <w:szCs w:val="21"/>
          <w:highlight w:val="none"/>
        </w:rPr>
        <w:t>1.</w:t>
      </w:r>
      <w:r>
        <w:rPr>
          <w:rFonts w:hint="eastAsia" w:hAnsi="宋体"/>
          <w:b/>
          <w:bCs/>
          <w:color w:val="auto"/>
          <w:sz w:val="21"/>
          <w:szCs w:val="21"/>
          <w:highlight w:val="none"/>
          <w:lang w:eastAsia="zh-CN"/>
        </w:rPr>
        <w:t>商务报价标</w:t>
      </w:r>
    </w:p>
    <w:p>
      <w:pPr>
        <w:spacing w:line="500" w:lineRule="exact"/>
        <w:ind w:firstLine="420" w:firstLineChars="200"/>
        <w:rPr>
          <w:rStyle w:val="35"/>
          <w:rFonts w:asciiTheme="minorEastAsia" w:hAnsiTheme="minorEastAsia" w:eastAsiaTheme="minorEastAsia"/>
          <w:color w:val="auto"/>
          <w:sz w:val="21"/>
          <w:szCs w:val="21"/>
          <w:highlight w:val="none"/>
        </w:rPr>
      </w:pPr>
      <w:r>
        <w:rPr>
          <w:rStyle w:val="35"/>
          <w:rFonts w:asciiTheme="minorEastAsia" w:hAnsiTheme="minorEastAsia" w:eastAsiaTheme="minorEastAsia"/>
          <w:color w:val="auto"/>
          <w:sz w:val="21"/>
          <w:szCs w:val="21"/>
          <w:highlight w:val="none"/>
        </w:rPr>
        <w:t>（1）投标函（格式见附件）；</w:t>
      </w:r>
    </w:p>
    <w:p>
      <w:pPr>
        <w:spacing w:line="500" w:lineRule="exact"/>
        <w:ind w:firstLine="420" w:firstLineChars="200"/>
        <w:rPr>
          <w:rStyle w:val="35"/>
          <w:rFonts w:asciiTheme="minorEastAsia" w:hAnsiTheme="minorEastAsia" w:eastAsiaTheme="minorEastAsia"/>
          <w:color w:val="auto"/>
          <w:sz w:val="21"/>
          <w:szCs w:val="21"/>
          <w:highlight w:val="none"/>
        </w:rPr>
      </w:pPr>
      <w:r>
        <w:rPr>
          <w:rStyle w:val="35"/>
          <w:rFonts w:asciiTheme="minorEastAsia" w:hAnsiTheme="minorEastAsia" w:eastAsiaTheme="minorEastAsia"/>
          <w:color w:val="auto"/>
          <w:sz w:val="21"/>
          <w:szCs w:val="21"/>
          <w:highlight w:val="none"/>
        </w:rPr>
        <w:t>（2）</w:t>
      </w:r>
      <w:r>
        <w:rPr>
          <w:rStyle w:val="35"/>
          <w:rFonts w:hint="eastAsia" w:asciiTheme="minorEastAsia" w:hAnsiTheme="minorEastAsia" w:eastAsiaTheme="minorEastAsia"/>
          <w:color w:val="auto"/>
          <w:sz w:val="21"/>
          <w:szCs w:val="21"/>
          <w:highlight w:val="none"/>
          <w:lang w:eastAsia="zh-CN"/>
        </w:rPr>
        <w:t>报价一览表</w:t>
      </w:r>
      <w:r>
        <w:rPr>
          <w:rStyle w:val="35"/>
          <w:rFonts w:asciiTheme="minorEastAsia" w:hAnsiTheme="minorEastAsia" w:eastAsiaTheme="minorEastAsia"/>
          <w:color w:val="auto"/>
          <w:sz w:val="21"/>
          <w:szCs w:val="21"/>
          <w:highlight w:val="none"/>
        </w:rPr>
        <w:t>（为方便开标唱标，除了与</w:t>
      </w:r>
      <w:r>
        <w:rPr>
          <w:rStyle w:val="35"/>
          <w:rFonts w:hint="eastAsia" w:asciiTheme="minorEastAsia" w:hAnsiTheme="minorEastAsia" w:eastAsiaTheme="minorEastAsia"/>
          <w:color w:val="auto"/>
          <w:sz w:val="21"/>
          <w:szCs w:val="21"/>
          <w:highlight w:val="none"/>
          <w:lang w:eastAsia="zh-CN"/>
        </w:rPr>
        <w:t>商务报价标</w:t>
      </w:r>
      <w:r>
        <w:rPr>
          <w:rStyle w:val="35"/>
          <w:rFonts w:asciiTheme="minorEastAsia" w:hAnsiTheme="minorEastAsia" w:eastAsiaTheme="minorEastAsia"/>
          <w:color w:val="auto"/>
          <w:sz w:val="21"/>
          <w:szCs w:val="21"/>
          <w:highlight w:val="none"/>
        </w:rPr>
        <w:t>一同装订以外，投标人应再另行单独准备一份并密封提供，格式见附件）；</w:t>
      </w:r>
    </w:p>
    <w:p>
      <w:pPr>
        <w:spacing w:line="500" w:lineRule="exact"/>
        <w:ind w:firstLine="420" w:firstLineChars="200"/>
        <w:rPr>
          <w:rStyle w:val="35"/>
          <w:rFonts w:asciiTheme="minorEastAsia" w:hAnsiTheme="minorEastAsia" w:eastAsiaTheme="minorEastAsia"/>
          <w:color w:val="auto"/>
          <w:sz w:val="21"/>
          <w:szCs w:val="21"/>
          <w:highlight w:val="none"/>
        </w:rPr>
      </w:pPr>
      <w:r>
        <w:rPr>
          <w:rStyle w:val="35"/>
          <w:rFonts w:asciiTheme="minorEastAsia" w:hAnsiTheme="minorEastAsia" w:eastAsiaTheme="minorEastAsia"/>
          <w:color w:val="auto"/>
          <w:sz w:val="21"/>
          <w:szCs w:val="21"/>
          <w:highlight w:val="none"/>
        </w:rPr>
        <w:t>（</w:t>
      </w:r>
      <w:r>
        <w:rPr>
          <w:rStyle w:val="35"/>
          <w:rFonts w:hint="eastAsia" w:asciiTheme="minorEastAsia" w:hAnsiTheme="minorEastAsia" w:eastAsiaTheme="minorEastAsia"/>
          <w:color w:val="auto"/>
          <w:sz w:val="21"/>
          <w:szCs w:val="21"/>
          <w:highlight w:val="none"/>
          <w:lang w:val="en-US" w:eastAsia="zh-CN"/>
        </w:rPr>
        <w:t>3</w:t>
      </w:r>
      <w:r>
        <w:rPr>
          <w:rStyle w:val="35"/>
          <w:rFonts w:asciiTheme="minorEastAsia" w:hAnsiTheme="minorEastAsia" w:eastAsiaTheme="minorEastAsia"/>
          <w:color w:val="auto"/>
          <w:sz w:val="21"/>
          <w:szCs w:val="21"/>
          <w:highlight w:val="none"/>
        </w:rPr>
        <w:t>）投标人针对报价需要说明的其他文件和说明（格式自拟）。</w:t>
      </w:r>
    </w:p>
    <w:p>
      <w:pPr>
        <w:snapToGrid w:val="0"/>
        <w:spacing w:line="500" w:lineRule="exact"/>
        <w:ind w:firstLine="422" w:firstLineChars="200"/>
        <w:textAlignment w:val="bottom"/>
        <w:rPr>
          <w:rFonts w:hAnsi="宋体"/>
          <w:b/>
          <w:bCs/>
          <w:color w:val="auto"/>
          <w:sz w:val="21"/>
          <w:szCs w:val="21"/>
          <w:highlight w:val="none"/>
        </w:rPr>
      </w:pPr>
      <w:r>
        <w:rPr>
          <w:rFonts w:hAnsi="宋体"/>
          <w:b/>
          <w:bCs/>
          <w:color w:val="auto"/>
          <w:sz w:val="21"/>
          <w:szCs w:val="21"/>
          <w:highlight w:val="none"/>
        </w:rPr>
        <w:t>2.</w:t>
      </w:r>
      <w:r>
        <w:rPr>
          <w:rStyle w:val="35"/>
          <w:rFonts w:hint="eastAsia" w:asciiTheme="minorEastAsia" w:hAnsiTheme="minorEastAsia" w:eastAsiaTheme="minorEastAsia"/>
          <w:b/>
          <w:color w:val="auto"/>
          <w:sz w:val="21"/>
          <w:szCs w:val="21"/>
          <w:highlight w:val="none"/>
          <w:lang w:eastAsia="zh-CN"/>
        </w:rPr>
        <w:t>技术标</w:t>
      </w:r>
      <w:r>
        <w:rPr>
          <w:rStyle w:val="35"/>
          <w:rFonts w:asciiTheme="minorEastAsia" w:hAnsiTheme="minorEastAsia" w:eastAsiaTheme="minorEastAsia"/>
          <w:b/>
          <w:color w:val="auto"/>
          <w:sz w:val="21"/>
          <w:szCs w:val="21"/>
          <w:highlight w:val="none"/>
        </w:rPr>
        <w:t>的组成</w:t>
      </w:r>
    </w:p>
    <w:p>
      <w:pPr>
        <w:snapToGrid w:val="0"/>
        <w:spacing w:line="500" w:lineRule="exact"/>
        <w:ind w:firstLine="420" w:firstLineChars="200"/>
        <w:textAlignment w:val="bottom"/>
        <w:rPr>
          <w:rStyle w:val="35"/>
          <w:rFonts w:asciiTheme="minorEastAsia" w:hAnsiTheme="minorEastAsia" w:eastAsiaTheme="minorEastAsia"/>
          <w:color w:val="auto"/>
          <w:sz w:val="21"/>
          <w:szCs w:val="21"/>
          <w:highlight w:val="none"/>
        </w:rPr>
      </w:pPr>
      <w:r>
        <w:rPr>
          <w:rStyle w:val="35"/>
          <w:rFonts w:asciiTheme="minorEastAsia" w:hAnsiTheme="minorEastAsia" w:eastAsiaTheme="minorEastAsia"/>
          <w:color w:val="auto"/>
          <w:sz w:val="21"/>
          <w:szCs w:val="21"/>
          <w:highlight w:val="none"/>
        </w:rPr>
        <w:t>（1）投标人法定代表人授权书（格式见附件，法定代表人或负责人亲自参加的仅须提供身份证复印件））；</w:t>
      </w:r>
    </w:p>
    <w:p>
      <w:pPr>
        <w:snapToGrid w:val="0"/>
        <w:spacing w:line="500" w:lineRule="exact"/>
        <w:ind w:firstLine="420" w:firstLineChars="200"/>
        <w:textAlignment w:val="bottom"/>
        <w:rPr>
          <w:rStyle w:val="35"/>
          <w:rFonts w:asciiTheme="minorEastAsia" w:hAnsiTheme="minorEastAsia" w:eastAsiaTheme="minorEastAsia"/>
          <w:color w:val="auto"/>
          <w:sz w:val="21"/>
          <w:szCs w:val="21"/>
          <w:highlight w:val="none"/>
        </w:rPr>
      </w:pPr>
      <w:r>
        <w:rPr>
          <w:rStyle w:val="35"/>
          <w:rFonts w:asciiTheme="minorEastAsia" w:hAnsiTheme="minorEastAsia" w:eastAsiaTheme="minorEastAsia"/>
          <w:color w:val="auto"/>
          <w:sz w:val="21"/>
          <w:szCs w:val="21"/>
          <w:highlight w:val="none"/>
        </w:rPr>
        <w:t>（2）投标人的有效期内的营业执照副本及相关资质证书</w:t>
      </w:r>
      <w:r>
        <w:rPr>
          <w:rStyle w:val="35"/>
          <w:rFonts w:hint="eastAsia" w:asciiTheme="minorEastAsia" w:hAnsiTheme="minorEastAsia" w:eastAsiaTheme="minorEastAsia"/>
          <w:color w:val="auto"/>
          <w:sz w:val="21"/>
          <w:szCs w:val="21"/>
          <w:highlight w:val="none"/>
          <w:lang w:eastAsia="zh-CN"/>
        </w:rPr>
        <w:t>（</w:t>
      </w:r>
      <w:r>
        <w:rPr>
          <w:rStyle w:val="35"/>
          <w:rFonts w:hint="eastAsia" w:asciiTheme="minorEastAsia" w:hAnsiTheme="minorEastAsia" w:eastAsiaTheme="minorEastAsia"/>
          <w:color w:val="auto"/>
          <w:sz w:val="21"/>
          <w:szCs w:val="21"/>
          <w:highlight w:val="none"/>
          <w:lang w:val="en-US" w:eastAsia="zh-CN"/>
        </w:rPr>
        <w:t>如有</w:t>
      </w:r>
      <w:r>
        <w:rPr>
          <w:rStyle w:val="35"/>
          <w:rFonts w:hint="eastAsia" w:asciiTheme="minorEastAsia" w:hAnsiTheme="minorEastAsia" w:eastAsiaTheme="minorEastAsia"/>
          <w:color w:val="auto"/>
          <w:sz w:val="21"/>
          <w:szCs w:val="21"/>
          <w:highlight w:val="none"/>
          <w:lang w:eastAsia="zh-CN"/>
        </w:rPr>
        <w:t>）</w:t>
      </w:r>
      <w:r>
        <w:rPr>
          <w:rStyle w:val="35"/>
          <w:rFonts w:asciiTheme="minorEastAsia" w:hAnsiTheme="minorEastAsia" w:eastAsiaTheme="minorEastAsia"/>
          <w:color w:val="auto"/>
          <w:sz w:val="21"/>
          <w:szCs w:val="21"/>
          <w:highlight w:val="none"/>
        </w:rPr>
        <w:t>（复印件加盖有效公章）；</w:t>
      </w:r>
    </w:p>
    <w:p>
      <w:pPr>
        <w:snapToGrid w:val="0"/>
        <w:spacing w:line="500" w:lineRule="exact"/>
        <w:ind w:firstLine="420" w:firstLineChars="200"/>
        <w:textAlignment w:val="bottom"/>
        <w:rPr>
          <w:rStyle w:val="35"/>
          <w:rFonts w:asciiTheme="minorEastAsia" w:hAnsiTheme="minorEastAsia" w:eastAsiaTheme="minorEastAsia"/>
          <w:color w:val="auto"/>
          <w:sz w:val="21"/>
          <w:szCs w:val="21"/>
          <w:highlight w:val="none"/>
        </w:rPr>
      </w:pPr>
      <w:r>
        <w:rPr>
          <w:rStyle w:val="35"/>
          <w:rFonts w:asciiTheme="minorEastAsia" w:hAnsiTheme="minorEastAsia" w:eastAsiaTheme="minorEastAsia"/>
          <w:color w:val="auto"/>
          <w:sz w:val="21"/>
          <w:szCs w:val="21"/>
          <w:highlight w:val="none"/>
        </w:rPr>
        <w:t>（3）</w:t>
      </w:r>
      <w:r>
        <w:rPr>
          <w:rFonts w:hint="eastAsia" w:ascii="宋体" w:hAnsi="宋体" w:eastAsia="宋体" w:cs="宋体"/>
          <w:b w:val="0"/>
          <w:color w:val="auto"/>
          <w:sz w:val="21"/>
          <w:szCs w:val="21"/>
          <w:highlight w:val="none"/>
        </w:rPr>
        <w:t>符合参加本项目采购活动应当具备的资格条件的承诺函</w:t>
      </w:r>
      <w:r>
        <w:rPr>
          <w:rFonts w:hint="eastAsia" w:ascii="宋体" w:hAnsi="宋体" w:eastAsia="宋体" w:cs="宋体"/>
          <w:color w:val="auto"/>
          <w:sz w:val="21"/>
          <w:szCs w:val="21"/>
          <w:highlight w:val="none"/>
        </w:rPr>
        <w:t xml:space="preserve">；（格式见附件） </w:t>
      </w:r>
    </w:p>
    <w:p>
      <w:pPr>
        <w:snapToGrid w:val="0"/>
        <w:spacing w:line="500" w:lineRule="exact"/>
        <w:ind w:firstLine="420" w:firstLineChars="200"/>
        <w:textAlignment w:val="bottom"/>
        <w:rPr>
          <w:rStyle w:val="35"/>
          <w:rFonts w:asciiTheme="minorEastAsia" w:hAnsiTheme="minorEastAsia" w:eastAsiaTheme="minorEastAsia"/>
          <w:color w:val="auto"/>
          <w:sz w:val="21"/>
          <w:szCs w:val="21"/>
          <w:highlight w:val="none"/>
        </w:rPr>
      </w:pPr>
      <w:r>
        <w:rPr>
          <w:rStyle w:val="35"/>
          <w:rFonts w:asciiTheme="minorEastAsia" w:hAnsiTheme="minorEastAsia" w:eastAsiaTheme="minorEastAsia"/>
          <w:color w:val="auto"/>
          <w:sz w:val="21"/>
          <w:szCs w:val="21"/>
          <w:highlight w:val="none"/>
        </w:rPr>
        <w:t>（4）投标人情况表（格式见附件）；</w:t>
      </w:r>
    </w:p>
    <w:p>
      <w:pPr>
        <w:snapToGrid w:val="0"/>
        <w:spacing w:line="500" w:lineRule="exact"/>
        <w:ind w:firstLine="420" w:firstLineChars="200"/>
        <w:textAlignment w:val="bottom"/>
        <w:rPr>
          <w:rStyle w:val="35"/>
          <w:rFonts w:asciiTheme="minorEastAsia" w:hAnsiTheme="minorEastAsia" w:eastAsiaTheme="minorEastAsia"/>
          <w:color w:val="auto"/>
          <w:sz w:val="21"/>
          <w:szCs w:val="21"/>
          <w:highlight w:val="none"/>
        </w:rPr>
      </w:pPr>
      <w:r>
        <w:rPr>
          <w:rStyle w:val="35"/>
          <w:rFonts w:asciiTheme="minorEastAsia" w:hAnsiTheme="minorEastAsia" w:eastAsiaTheme="minorEastAsia"/>
          <w:color w:val="auto"/>
          <w:sz w:val="21"/>
          <w:szCs w:val="21"/>
          <w:highlight w:val="none"/>
        </w:rPr>
        <w:t>（</w:t>
      </w:r>
      <w:r>
        <w:rPr>
          <w:rStyle w:val="35"/>
          <w:rFonts w:hint="eastAsia" w:asciiTheme="minorEastAsia" w:hAnsiTheme="minorEastAsia" w:eastAsiaTheme="minorEastAsia"/>
          <w:color w:val="auto"/>
          <w:sz w:val="21"/>
          <w:szCs w:val="21"/>
          <w:highlight w:val="none"/>
        </w:rPr>
        <w:t>5</w:t>
      </w:r>
      <w:r>
        <w:rPr>
          <w:rStyle w:val="35"/>
          <w:rFonts w:asciiTheme="minorEastAsia" w:hAnsiTheme="minorEastAsia" w:eastAsiaTheme="minorEastAsia"/>
          <w:color w:val="auto"/>
          <w:sz w:val="21"/>
          <w:szCs w:val="21"/>
          <w:highlight w:val="none"/>
        </w:rPr>
        <w:t>）</w:t>
      </w:r>
      <w:r>
        <w:rPr>
          <w:rStyle w:val="35"/>
          <w:rFonts w:hint="eastAsia" w:asciiTheme="minorEastAsia" w:hAnsiTheme="minorEastAsia" w:eastAsiaTheme="minorEastAsia"/>
          <w:color w:val="auto"/>
          <w:sz w:val="21"/>
          <w:szCs w:val="21"/>
          <w:highlight w:val="none"/>
        </w:rPr>
        <w:t>技术条款偏离表</w:t>
      </w:r>
      <w:r>
        <w:rPr>
          <w:rStyle w:val="35"/>
          <w:rFonts w:asciiTheme="minorEastAsia" w:hAnsiTheme="minorEastAsia" w:eastAsiaTheme="minorEastAsia"/>
          <w:color w:val="auto"/>
          <w:sz w:val="21"/>
          <w:szCs w:val="21"/>
          <w:highlight w:val="none"/>
        </w:rPr>
        <w:t>；（格式见附件）</w:t>
      </w:r>
    </w:p>
    <w:p>
      <w:pPr>
        <w:snapToGrid w:val="0"/>
        <w:spacing w:line="500" w:lineRule="exact"/>
        <w:ind w:firstLine="420" w:firstLineChars="200"/>
        <w:textAlignment w:val="bottom"/>
        <w:rPr>
          <w:rStyle w:val="35"/>
          <w:rFonts w:asciiTheme="minorEastAsia" w:hAnsiTheme="minorEastAsia" w:eastAsiaTheme="minorEastAsia"/>
          <w:color w:val="auto"/>
          <w:sz w:val="21"/>
          <w:szCs w:val="21"/>
          <w:highlight w:val="none"/>
        </w:rPr>
      </w:pPr>
      <w:r>
        <w:rPr>
          <w:rStyle w:val="35"/>
          <w:rFonts w:asciiTheme="minorEastAsia" w:hAnsiTheme="minorEastAsia" w:eastAsiaTheme="minorEastAsia"/>
          <w:color w:val="auto"/>
          <w:sz w:val="21"/>
          <w:szCs w:val="21"/>
          <w:highlight w:val="none"/>
        </w:rPr>
        <w:t>（</w:t>
      </w:r>
      <w:r>
        <w:rPr>
          <w:rStyle w:val="35"/>
          <w:rFonts w:hint="eastAsia" w:asciiTheme="minorEastAsia" w:hAnsiTheme="minorEastAsia" w:eastAsiaTheme="minorEastAsia"/>
          <w:color w:val="auto"/>
          <w:sz w:val="21"/>
          <w:szCs w:val="21"/>
          <w:highlight w:val="none"/>
        </w:rPr>
        <w:t>6</w:t>
      </w:r>
      <w:r>
        <w:rPr>
          <w:rStyle w:val="35"/>
          <w:rFonts w:asciiTheme="minorEastAsia" w:hAnsiTheme="minorEastAsia" w:eastAsiaTheme="minorEastAsia"/>
          <w:color w:val="auto"/>
          <w:sz w:val="21"/>
          <w:szCs w:val="21"/>
          <w:highlight w:val="none"/>
        </w:rPr>
        <w:t>）</w:t>
      </w:r>
      <w:r>
        <w:rPr>
          <w:rStyle w:val="35"/>
          <w:rFonts w:hint="eastAsia" w:asciiTheme="minorEastAsia" w:hAnsiTheme="minorEastAsia" w:eastAsiaTheme="minorEastAsia"/>
          <w:color w:val="auto"/>
          <w:sz w:val="21"/>
          <w:szCs w:val="21"/>
          <w:highlight w:val="none"/>
          <w:lang w:eastAsia="zh-CN"/>
        </w:rPr>
        <w:t>服务计划书（例：服务方案、组织实施方案、应急保障及危机处理预案、其他合理化意见及建议等）</w:t>
      </w:r>
      <w:r>
        <w:rPr>
          <w:rStyle w:val="35"/>
          <w:rFonts w:asciiTheme="minorEastAsia" w:hAnsiTheme="minorEastAsia" w:eastAsiaTheme="minorEastAsia"/>
          <w:color w:val="auto"/>
          <w:sz w:val="21"/>
          <w:szCs w:val="21"/>
          <w:highlight w:val="none"/>
        </w:rPr>
        <w:t>；</w:t>
      </w:r>
    </w:p>
    <w:p>
      <w:pPr>
        <w:snapToGrid w:val="0"/>
        <w:spacing w:line="500" w:lineRule="exact"/>
        <w:ind w:firstLine="420" w:firstLineChars="200"/>
        <w:textAlignment w:val="bottom"/>
        <w:rPr>
          <w:rStyle w:val="35"/>
          <w:rFonts w:asciiTheme="minorEastAsia" w:hAnsiTheme="minorEastAsia" w:eastAsiaTheme="minorEastAsia"/>
          <w:color w:val="auto"/>
          <w:sz w:val="21"/>
          <w:szCs w:val="21"/>
          <w:highlight w:val="none"/>
        </w:rPr>
      </w:pPr>
      <w:r>
        <w:rPr>
          <w:rStyle w:val="35"/>
          <w:rFonts w:asciiTheme="minorEastAsia" w:hAnsiTheme="minorEastAsia" w:eastAsiaTheme="minorEastAsia"/>
          <w:color w:val="auto"/>
          <w:sz w:val="21"/>
          <w:szCs w:val="21"/>
          <w:highlight w:val="none"/>
        </w:rPr>
        <w:t>（</w:t>
      </w:r>
      <w:r>
        <w:rPr>
          <w:rStyle w:val="35"/>
          <w:rFonts w:hint="eastAsia" w:asciiTheme="minorEastAsia" w:hAnsiTheme="minorEastAsia" w:eastAsiaTheme="minorEastAsia"/>
          <w:color w:val="auto"/>
          <w:sz w:val="21"/>
          <w:szCs w:val="21"/>
          <w:highlight w:val="none"/>
        </w:rPr>
        <w:t>7</w:t>
      </w:r>
      <w:r>
        <w:rPr>
          <w:rStyle w:val="35"/>
          <w:rFonts w:asciiTheme="minorEastAsia" w:hAnsiTheme="minorEastAsia" w:eastAsiaTheme="minorEastAsia"/>
          <w:color w:val="auto"/>
          <w:sz w:val="21"/>
          <w:szCs w:val="21"/>
          <w:highlight w:val="none"/>
        </w:rPr>
        <w:t>）拟指派的服务人员情况表（格式见附件）；</w:t>
      </w:r>
    </w:p>
    <w:p>
      <w:pPr>
        <w:snapToGrid w:val="0"/>
        <w:spacing w:line="500" w:lineRule="exact"/>
        <w:ind w:firstLine="420" w:firstLineChars="200"/>
        <w:textAlignment w:val="bottom"/>
        <w:rPr>
          <w:rStyle w:val="35"/>
          <w:rFonts w:asciiTheme="minorEastAsia" w:hAnsiTheme="minorEastAsia" w:eastAsiaTheme="minorEastAsia"/>
          <w:color w:val="auto"/>
          <w:sz w:val="21"/>
          <w:szCs w:val="21"/>
          <w:highlight w:val="none"/>
        </w:rPr>
      </w:pPr>
      <w:r>
        <w:rPr>
          <w:rStyle w:val="35"/>
          <w:rFonts w:asciiTheme="minorEastAsia" w:hAnsiTheme="minorEastAsia" w:eastAsiaTheme="minorEastAsia"/>
          <w:color w:val="auto"/>
          <w:sz w:val="21"/>
          <w:szCs w:val="21"/>
          <w:highlight w:val="none"/>
        </w:rPr>
        <w:t>（</w:t>
      </w:r>
      <w:r>
        <w:rPr>
          <w:rStyle w:val="35"/>
          <w:rFonts w:hint="eastAsia" w:asciiTheme="minorEastAsia" w:hAnsiTheme="minorEastAsia" w:eastAsiaTheme="minorEastAsia"/>
          <w:color w:val="auto"/>
          <w:sz w:val="21"/>
          <w:szCs w:val="21"/>
          <w:highlight w:val="none"/>
          <w:lang w:val="en-US" w:eastAsia="zh-CN"/>
        </w:rPr>
        <w:t>8</w:t>
      </w:r>
      <w:r>
        <w:rPr>
          <w:rStyle w:val="35"/>
          <w:rFonts w:asciiTheme="minorEastAsia" w:hAnsiTheme="minorEastAsia" w:eastAsiaTheme="minorEastAsia"/>
          <w:color w:val="auto"/>
          <w:sz w:val="21"/>
          <w:szCs w:val="21"/>
          <w:highlight w:val="none"/>
        </w:rPr>
        <w:t>）投标人提</w:t>
      </w:r>
      <w:r>
        <w:rPr>
          <w:rStyle w:val="35"/>
          <w:rFonts w:cs="Times New Roman" w:asciiTheme="minorEastAsia" w:hAnsiTheme="minorEastAsia" w:eastAsiaTheme="minorEastAsia"/>
          <w:color w:val="auto"/>
          <w:sz w:val="21"/>
          <w:szCs w:val="21"/>
          <w:highlight w:val="none"/>
        </w:rPr>
        <w:t>供2019年1月1日以来</w:t>
      </w:r>
      <w:r>
        <w:rPr>
          <w:rStyle w:val="35"/>
          <w:rFonts w:asciiTheme="minorEastAsia" w:hAnsiTheme="minorEastAsia" w:eastAsiaTheme="minorEastAsia"/>
          <w:color w:val="auto"/>
          <w:sz w:val="21"/>
          <w:szCs w:val="21"/>
          <w:highlight w:val="none"/>
        </w:rPr>
        <w:t>同类业绩（复印件加盖有效公章）（格式见附件）；</w:t>
      </w:r>
    </w:p>
    <w:p>
      <w:pPr>
        <w:snapToGrid w:val="0"/>
        <w:spacing w:line="500" w:lineRule="exact"/>
        <w:ind w:firstLine="420" w:firstLineChars="200"/>
        <w:textAlignment w:val="bottom"/>
        <w:rPr>
          <w:rStyle w:val="35"/>
          <w:rFonts w:asciiTheme="minorEastAsia" w:hAnsiTheme="minorEastAsia" w:eastAsiaTheme="minorEastAsia"/>
          <w:color w:val="auto"/>
          <w:sz w:val="21"/>
          <w:szCs w:val="21"/>
          <w:highlight w:val="none"/>
        </w:rPr>
      </w:pPr>
      <w:r>
        <w:rPr>
          <w:rStyle w:val="35"/>
          <w:rFonts w:asciiTheme="minorEastAsia" w:hAnsiTheme="minorEastAsia" w:eastAsiaTheme="minorEastAsia"/>
          <w:color w:val="auto"/>
          <w:sz w:val="21"/>
          <w:szCs w:val="21"/>
          <w:highlight w:val="none"/>
        </w:rPr>
        <w:t>（</w:t>
      </w:r>
      <w:r>
        <w:rPr>
          <w:rStyle w:val="35"/>
          <w:rFonts w:hint="eastAsia" w:asciiTheme="minorEastAsia" w:hAnsiTheme="minorEastAsia" w:eastAsiaTheme="minorEastAsia"/>
          <w:color w:val="auto"/>
          <w:sz w:val="21"/>
          <w:szCs w:val="21"/>
          <w:highlight w:val="none"/>
          <w:lang w:val="en-US" w:eastAsia="zh-CN"/>
        </w:rPr>
        <w:t>9</w:t>
      </w:r>
      <w:r>
        <w:rPr>
          <w:rStyle w:val="35"/>
          <w:rFonts w:asciiTheme="minorEastAsia" w:hAnsiTheme="minorEastAsia" w:eastAsiaTheme="minorEastAsia"/>
          <w:color w:val="auto"/>
          <w:sz w:val="21"/>
          <w:szCs w:val="21"/>
          <w:highlight w:val="none"/>
        </w:rPr>
        <w:t>）投标人认为需要提供的其他技术资料（对照相应项目评分标准，由投标人自行考虑，格式自拟）。</w:t>
      </w:r>
    </w:p>
    <w:p>
      <w:pPr>
        <w:autoSpaceDE/>
        <w:autoSpaceDN/>
        <w:snapToGrid w:val="0"/>
        <w:spacing w:line="500" w:lineRule="exact"/>
        <w:ind w:firstLine="420" w:firstLineChars="200"/>
        <w:jc w:val="left"/>
        <w:textAlignment w:val="auto"/>
        <w:rPr>
          <w:rFonts w:hAnsi="宋体" w:cs="Times New Roman"/>
          <w:color w:val="auto"/>
          <w:highlight w:val="none"/>
        </w:rPr>
      </w:pPr>
      <w:r>
        <w:rPr>
          <w:rStyle w:val="35"/>
          <w:rFonts w:asciiTheme="minorEastAsia" w:hAnsiTheme="minorEastAsia" w:eastAsiaTheme="minorEastAsia"/>
          <w:color w:val="auto"/>
          <w:sz w:val="21"/>
          <w:szCs w:val="21"/>
          <w:highlight w:val="none"/>
        </w:rPr>
        <w:t>★</w:t>
      </w:r>
      <w:r>
        <w:rPr>
          <w:rStyle w:val="35"/>
          <w:rFonts w:hint="eastAsia" w:asciiTheme="minorEastAsia" w:hAnsiTheme="minorEastAsia" w:eastAsiaTheme="minorEastAsia"/>
          <w:b/>
          <w:color w:val="auto"/>
          <w:sz w:val="21"/>
          <w:szCs w:val="21"/>
          <w:highlight w:val="none"/>
          <w:lang w:eastAsia="zh-CN"/>
        </w:rPr>
        <w:t>技术标</w:t>
      </w:r>
      <w:r>
        <w:rPr>
          <w:rStyle w:val="35"/>
          <w:rFonts w:asciiTheme="minorEastAsia" w:hAnsiTheme="minorEastAsia" w:eastAsiaTheme="minorEastAsia"/>
          <w:b/>
          <w:color w:val="auto"/>
          <w:sz w:val="21"/>
          <w:szCs w:val="21"/>
          <w:highlight w:val="none"/>
        </w:rPr>
        <w:t>不得包含报价的</w:t>
      </w:r>
      <w:r>
        <w:rPr>
          <w:rStyle w:val="35"/>
          <w:rFonts w:hint="eastAsia" w:asciiTheme="minorEastAsia" w:hAnsiTheme="minorEastAsia" w:eastAsiaTheme="minorEastAsia"/>
          <w:b/>
          <w:color w:val="auto"/>
          <w:sz w:val="21"/>
          <w:szCs w:val="21"/>
          <w:highlight w:val="none"/>
          <w:lang w:val="en-US" w:eastAsia="zh-CN"/>
        </w:rPr>
        <w:t>信息</w:t>
      </w:r>
      <w:r>
        <w:rPr>
          <w:rStyle w:val="35"/>
          <w:rFonts w:asciiTheme="minorEastAsia" w:hAnsiTheme="minorEastAsia" w:eastAsiaTheme="minorEastAsia"/>
          <w:b/>
          <w:color w:val="auto"/>
          <w:sz w:val="21"/>
          <w:szCs w:val="21"/>
          <w:highlight w:val="none"/>
        </w:rPr>
        <w:t>，否则按无效投标处理。</w:t>
      </w:r>
    </w:p>
    <w:p>
      <w:pPr>
        <w:autoSpaceDE/>
        <w:autoSpaceDN/>
        <w:adjustRightInd w:val="0"/>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（二）投标文件的语言及计量</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投标文件以及投标方与招标人就有关投标事宜的所有来往函电，均应以中文汉语书写。除签名、盖章、专用名称等特殊情形外，以中文汉语以外的文字表述的投标文件视同未提供。</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投标计量单位，招标文件已有明确规定的，使用招标文件规定的计量单位；招标文件没有规定的，应采用中华人民共和国法定计量单位（货币单位：人民币元），否则视同未响应。</w:t>
      </w:r>
    </w:p>
    <w:p>
      <w:pPr>
        <w:autoSpaceDE/>
        <w:autoSpaceDN/>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（三）投标报价</w:t>
      </w:r>
    </w:p>
    <w:p>
      <w:pPr>
        <w:spacing w:line="500" w:lineRule="exact"/>
        <w:ind w:firstLine="420" w:firstLineChars="200"/>
        <w:rPr>
          <w:rStyle w:val="35"/>
          <w:rFonts w:asciiTheme="minorEastAsia" w:hAnsiTheme="minorEastAsia" w:eastAsiaTheme="minorEastAsia"/>
          <w:color w:val="auto"/>
          <w:sz w:val="21"/>
          <w:szCs w:val="21"/>
          <w:highlight w:val="none"/>
        </w:rPr>
      </w:pPr>
      <w:r>
        <w:rPr>
          <w:rStyle w:val="35"/>
          <w:rFonts w:asciiTheme="minorEastAsia" w:hAnsiTheme="minorEastAsia" w:eastAsiaTheme="minorEastAsia"/>
          <w:color w:val="auto"/>
          <w:sz w:val="21"/>
          <w:szCs w:val="21"/>
          <w:highlight w:val="none"/>
        </w:rPr>
        <w:t>1.投标报价应按招标文件中相关附表格式填写。</w:t>
      </w:r>
    </w:p>
    <w:p>
      <w:pPr>
        <w:snapToGrid w:val="0"/>
        <w:spacing w:line="500" w:lineRule="exact"/>
        <w:ind w:firstLine="420" w:firstLineChars="200"/>
        <w:rPr>
          <w:rStyle w:val="35"/>
          <w:rFonts w:asciiTheme="minorEastAsia" w:hAnsiTheme="minorEastAsia" w:eastAsiaTheme="minorEastAsia"/>
          <w:color w:val="auto"/>
          <w:sz w:val="21"/>
          <w:szCs w:val="21"/>
          <w:highlight w:val="none"/>
        </w:rPr>
      </w:pPr>
      <w:r>
        <w:rPr>
          <w:rStyle w:val="35"/>
          <w:rFonts w:asciiTheme="minorEastAsia" w:hAnsiTheme="minorEastAsia" w:eastAsiaTheme="minorEastAsia"/>
          <w:color w:val="auto"/>
          <w:sz w:val="21"/>
          <w:szCs w:val="21"/>
          <w:highlight w:val="none"/>
        </w:rPr>
        <w:t>2.</w:t>
      </w:r>
      <w:r>
        <w:rPr>
          <w:rStyle w:val="35"/>
          <w:rFonts w:hint="eastAsia" w:asciiTheme="minorEastAsia" w:hAnsiTheme="minorEastAsia" w:eastAsiaTheme="minorEastAsia"/>
          <w:color w:val="auto"/>
          <w:sz w:val="21"/>
          <w:szCs w:val="21"/>
          <w:highlight w:val="none"/>
          <w:lang w:val="en-US" w:eastAsia="zh-CN"/>
        </w:rPr>
        <w:t>本项目</w:t>
      </w:r>
      <w:r>
        <w:rPr>
          <w:rStyle w:val="35"/>
          <w:rFonts w:asciiTheme="minorEastAsia" w:hAnsiTheme="minorEastAsia" w:eastAsiaTheme="minorEastAsia"/>
          <w:color w:val="auto"/>
          <w:sz w:val="21"/>
          <w:szCs w:val="21"/>
          <w:highlight w:val="none"/>
        </w:rPr>
        <w:t>投标报价</w:t>
      </w:r>
      <w:r>
        <w:rPr>
          <w:rStyle w:val="35"/>
          <w:rFonts w:hint="eastAsia" w:asciiTheme="minorEastAsia" w:hAnsiTheme="minorEastAsia" w:eastAsiaTheme="minorEastAsia"/>
          <w:color w:val="auto"/>
          <w:sz w:val="21"/>
          <w:szCs w:val="21"/>
          <w:highlight w:val="none"/>
          <w:lang w:val="en-US" w:eastAsia="zh-CN"/>
        </w:rPr>
        <w:t>按每套单价报价，</w:t>
      </w:r>
      <w:r>
        <w:rPr>
          <w:rStyle w:val="35"/>
          <w:rFonts w:asciiTheme="minorEastAsia" w:hAnsiTheme="minorEastAsia" w:eastAsiaTheme="minorEastAsia"/>
          <w:color w:val="auto"/>
          <w:sz w:val="21"/>
          <w:szCs w:val="21"/>
          <w:highlight w:val="none"/>
        </w:rPr>
        <w:t>投标报价</w:t>
      </w:r>
      <w:r>
        <w:rPr>
          <w:rStyle w:val="35"/>
          <w:rFonts w:hint="eastAsia" w:asciiTheme="minorEastAsia" w:hAnsiTheme="minorEastAsia" w:eastAsiaTheme="minorEastAsia"/>
          <w:color w:val="auto"/>
          <w:sz w:val="21"/>
          <w:szCs w:val="21"/>
          <w:highlight w:val="none"/>
          <w:lang w:eastAsia="zh-CN"/>
        </w:rPr>
        <w:t>（</w:t>
      </w:r>
      <w:r>
        <w:rPr>
          <w:rStyle w:val="35"/>
          <w:rFonts w:hint="eastAsia" w:asciiTheme="minorEastAsia" w:hAnsiTheme="minorEastAsia" w:eastAsiaTheme="minorEastAsia"/>
          <w:color w:val="auto"/>
          <w:sz w:val="21"/>
          <w:szCs w:val="21"/>
          <w:highlight w:val="none"/>
          <w:lang w:val="en-US" w:eastAsia="zh-CN"/>
        </w:rPr>
        <w:t>单价</w:t>
      </w:r>
      <w:r>
        <w:rPr>
          <w:rStyle w:val="35"/>
          <w:rFonts w:hint="eastAsia" w:asciiTheme="minorEastAsia" w:hAnsiTheme="minorEastAsia" w:eastAsiaTheme="minorEastAsia"/>
          <w:color w:val="auto"/>
          <w:sz w:val="21"/>
          <w:szCs w:val="21"/>
          <w:highlight w:val="none"/>
          <w:lang w:eastAsia="zh-CN"/>
        </w:rPr>
        <w:t>）</w:t>
      </w:r>
      <w:r>
        <w:rPr>
          <w:rStyle w:val="35"/>
          <w:rFonts w:asciiTheme="minorEastAsia" w:hAnsiTheme="minorEastAsia" w:eastAsiaTheme="minorEastAsia"/>
          <w:color w:val="auto"/>
          <w:sz w:val="21"/>
          <w:szCs w:val="21"/>
          <w:highlight w:val="none"/>
        </w:rPr>
        <w:t>是履行合同的最终价格</w:t>
      </w:r>
      <w:r>
        <w:rPr>
          <w:rStyle w:val="35"/>
          <w:rFonts w:hint="eastAsia" w:asciiTheme="minorEastAsia" w:hAnsiTheme="minorEastAsia" w:eastAsiaTheme="minorEastAsia"/>
          <w:color w:val="auto"/>
          <w:sz w:val="21"/>
          <w:szCs w:val="21"/>
          <w:highlight w:val="none"/>
          <w:lang w:eastAsia="zh-CN"/>
        </w:rPr>
        <w:t>（</w:t>
      </w:r>
      <w:r>
        <w:rPr>
          <w:rStyle w:val="35"/>
          <w:rFonts w:hint="eastAsia" w:asciiTheme="minorEastAsia" w:hAnsiTheme="minorEastAsia" w:eastAsiaTheme="minorEastAsia"/>
          <w:color w:val="auto"/>
          <w:sz w:val="21"/>
          <w:szCs w:val="21"/>
          <w:highlight w:val="none"/>
          <w:lang w:val="en-US" w:eastAsia="zh-CN"/>
        </w:rPr>
        <w:t>单价</w:t>
      </w:r>
      <w:r>
        <w:rPr>
          <w:rStyle w:val="35"/>
          <w:rFonts w:hint="eastAsia" w:asciiTheme="minorEastAsia" w:hAnsiTheme="minorEastAsia" w:eastAsiaTheme="minorEastAsia"/>
          <w:color w:val="auto"/>
          <w:sz w:val="21"/>
          <w:szCs w:val="21"/>
          <w:highlight w:val="none"/>
          <w:lang w:eastAsia="zh-CN"/>
        </w:rPr>
        <w:t>），</w:t>
      </w:r>
      <w:r>
        <w:rPr>
          <w:rStyle w:val="35"/>
          <w:rFonts w:hint="eastAsia" w:asciiTheme="minorEastAsia" w:hAnsiTheme="minorEastAsia" w:eastAsiaTheme="minorEastAsia"/>
          <w:color w:val="auto"/>
          <w:sz w:val="21"/>
          <w:szCs w:val="21"/>
          <w:highlight w:val="none"/>
        </w:rPr>
        <w:t>须包含人员工资、交通费、资料费、利润、税费等</w:t>
      </w:r>
      <w:r>
        <w:rPr>
          <w:rStyle w:val="35"/>
          <w:rFonts w:hint="eastAsia" w:cs="Times New Roman" w:asciiTheme="minorEastAsia" w:hAnsiTheme="minorEastAsia" w:eastAsiaTheme="minorEastAsia"/>
          <w:color w:val="auto"/>
          <w:sz w:val="21"/>
          <w:szCs w:val="21"/>
          <w:highlight w:val="none"/>
        </w:rPr>
        <w:t>工作所发生的一切应有费用</w:t>
      </w:r>
      <w:r>
        <w:rPr>
          <w:rStyle w:val="35"/>
          <w:rFonts w:hint="eastAsia" w:cs="Times New Roman" w:asciiTheme="minorEastAsia" w:hAnsiTheme="minorEastAsia" w:eastAsiaTheme="minorEastAsia"/>
          <w:color w:val="auto"/>
          <w:sz w:val="21"/>
          <w:szCs w:val="21"/>
          <w:highlight w:val="none"/>
          <w:lang w:eastAsia="zh-CN"/>
        </w:rPr>
        <w:t>（</w:t>
      </w:r>
      <w:r>
        <w:rPr>
          <w:rStyle w:val="35"/>
          <w:rFonts w:hint="eastAsia" w:cs="Times New Roman" w:asciiTheme="minorEastAsia" w:hAnsiTheme="minorEastAsia" w:eastAsiaTheme="minorEastAsia"/>
          <w:color w:val="auto"/>
          <w:sz w:val="21"/>
          <w:szCs w:val="21"/>
          <w:highlight w:val="none"/>
          <w:lang w:val="en-US" w:eastAsia="zh-CN"/>
        </w:rPr>
        <w:t>不含初始登记费和转移登记费</w:t>
      </w:r>
      <w:r>
        <w:rPr>
          <w:rStyle w:val="35"/>
          <w:rFonts w:hint="eastAsia" w:cs="Times New Roman" w:asciiTheme="minorEastAsia" w:hAnsiTheme="minorEastAsia" w:eastAsiaTheme="minorEastAsia"/>
          <w:color w:val="auto"/>
          <w:sz w:val="21"/>
          <w:szCs w:val="21"/>
          <w:highlight w:val="none"/>
          <w:lang w:eastAsia="zh-CN"/>
        </w:rPr>
        <w:t>）</w:t>
      </w:r>
      <w:r>
        <w:rPr>
          <w:rStyle w:val="35"/>
          <w:rFonts w:hint="eastAsia" w:cs="Times New Roman" w:asciiTheme="minorEastAsia" w:hAnsiTheme="minorEastAsia" w:eastAsiaTheme="minorEastAsia"/>
          <w:color w:val="auto"/>
          <w:sz w:val="21"/>
          <w:szCs w:val="21"/>
          <w:highlight w:val="none"/>
        </w:rPr>
        <w:t>。</w:t>
      </w:r>
      <w:r>
        <w:rPr>
          <w:rStyle w:val="35"/>
          <w:rFonts w:hint="eastAsia" w:asciiTheme="minorEastAsia" w:hAnsiTheme="minorEastAsia" w:eastAsiaTheme="minorEastAsia"/>
          <w:color w:val="auto"/>
          <w:sz w:val="21"/>
          <w:szCs w:val="21"/>
          <w:highlight w:val="none"/>
        </w:rPr>
        <w:t>结算时，不得以任何理由调整价格。</w:t>
      </w:r>
    </w:p>
    <w:p>
      <w:pPr>
        <w:autoSpaceDE/>
        <w:autoSpaceDN/>
        <w:adjustRightInd/>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w:t>
      </w:r>
      <w:r>
        <w:rPr>
          <w:rFonts w:hint="eastAsia" w:hAnsi="宋体"/>
          <w:b/>
          <w:bCs/>
          <w:color w:val="auto"/>
          <w:sz w:val="21"/>
          <w:szCs w:val="21"/>
          <w:highlight w:val="none"/>
          <w:lang w:val="en-US" w:eastAsia="zh-CN"/>
        </w:rPr>
        <w:t>3</w:t>
      </w:r>
      <w:r>
        <w:rPr>
          <w:rFonts w:hAnsi="宋体"/>
          <w:b/>
          <w:bCs/>
          <w:color w:val="auto"/>
          <w:sz w:val="21"/>
          <w:szCs w:val="21"/>
          <w:highlight w:val="none"/>
        </w:rPr>
        <w:t>.</w:t>
      </w:r>
      <w:r>
        <w:rPr>
          <w:rFonts w:hint="eastAsia" w:hAnsi="宋体"/>
          <w:b/>
          <w:bCs/>
          <w:color w:val="auto"/>
          <w:sz w:val="21"/>
          <w:szCs w:val="21"/>
          <w:highlight w:val="none"/>
        </w:rPr>
        <w:t>投标文件的报价只允许有一个报价，有选择的或有条件的报价将不予接受。</w:t>
      </w:r>
    </w:p>
    <w:p>
      <w:pPr>
        <w:snapToGrid w:val="0"/>
        <w:spacing w:line="500" w:lineRule="exact"/>
        <w:ind w:firstLine="420" w:firstLineChars="200"/>
        <w:rPr>
          <w:rStyle w:val="35"/>
          <w:rFonts w:asciiTheme="minorEastAsia" w:hAnsiTheme="minorEastAsia" w:eastAsiaTheme="minorEastAsia"/>
          <w:color w:val="auto"/>
          <w:sz w:val="21"/>
          <w:szCs w:val="21"/>
          <w:highlight w:val="none"/>
        </w:rPr>
      </w:pPr>
      <w:r>
        <w:rPr>
          <w:rStyle w:val="35"/>
          <w:rFonts w:hint="eastAsia" w:asciiTheme="minorEastAsia" w:hAnsiTheme="minorEastAsia" w:eastAsiaTheme="minorEastAsia"/>
          <w:color w:val="auto"/>
          <w:sz w:val="21"/>
          <w:szCs w:val="21"/>
          <w:highlight w:val="none"/>
          <w:lang w:val="en-US" w:eastAsia="zh-CN"/>
        </w:rPr>
        <w:t>4</w:t>
      </w:r>
      <w:r>
        <w:rPr>
          <w:rStyle w:val="35"/>
          <w:rFonts w:asciiTheme="minorEastAsia" w:hAnsiTheme="minorEastAsia" w:eastAsiaTheme="minorEastAsia"/>
          <w:color w:val="auto"/>
          <w:sz w:val="21"/>
          <w:szCs w:val="21"/>
          <w:highlight w:val="none"/>
        </w:rPr>
        <w:t>.本次项目招标代理费由中标单位承担，具体收费标准见投标人须知前附表。</w:t>
      </w:r>
    </w:p>
    <w:p>
      <w:pPr>
        <w:snapToGrid w:val="0"/>
        <w:spacing w:line="500" w:lineRule="exact"/>
        <w:ind w:firstLine="420" w:firstLineChars="200"/>
        <w:rPr>
          <w:rStyle w:val="35"/>
          <w:rFonts w:asciiTheme="minorEastAsia" w:hAnsiTheme="minorEastAsia" w:eastAsiaTheme="minorEastAsia"/>
          <w:color w:val="auto"/>
          <w:sz w:val="21"/>
          <w:szCs w:val="21"/>
          <w:highlight w:val="none"/>
        </w:rPr>
      </w:pPr>
      <w:r>
        <w:rPr>
          <w:rStyle w:val="35"/>
          <w:rFonts w:hint="eastAsia" w:asciiTheme="minorEastAsia" w:hAnsiTheme="minorEastAsia" w:eastAsiaTheme="minorEastAsia"/>
          <w:color w:val="auto"/>
          <w:sz w:val="21"/>
          <w:szCs w:val="21"/>
          <w:highlight w:val="none"/>
          <w:lang w:val="en-US" w:eastAsia="zh-CN"/>
        </w:rPr>
        <w:t>5</w:t>
      </w:r>
      <w:r>
        <w:rPr>
          <w:rStyle w:val="35"/>
          <w:rFonts w:asciiTheme="minorEastAsia" w:hAnsiTheme="minorEastAsia" w:eastAsiaTheme="minorEastAsia"/>
          <w:color w:val="auto"/>
          <w:sz w:val="21"/>
          <w:szCs w:val="21"/>
          <w:highlight w:val="none"/>
        </w:rPr>
        <w:t>.本项目设有最高</w:t>
      </w:r>
      <w:r>
        <w:rPr>
          <w:rStyle w:val="35"/>
          <w:rFonts w:hint="eastAsia" w:asciiTheme="minorEastAsia" w:hAnsiTheme="minorEastAsia" w:eastAsiaTheme="minorEastAsia"/>
          <w:color w:val="auto"/>
          <w:sz w:val="21"/>
          <w:szCs w:val="21"/>
          <w:highlight w:val="none"/>
          <w:lang w:val="en-US" w:eastAsia="zh-CN"/>
        </w:rPr>
        <w:t>单价</w:t>
      </w:r>
      <w:r>
        <w:rPr>
          <w:rStyle w:val="35"/>
          <w:rFonts w:asciiTheme="minorEastAsia" w:hAnsiTheme="minorEastAsia" w:eastAsiaTheme="minorEastAsia"/>
          <w:color w:val="auto"/>
          <w:sz w:val="21"/>
          <w:szCs w:val="21"/>
          <w:highlight w:val="none"/>
        </w:rPr>
        <w:t>限价</w:t>
      </w:r>
      <w:r>
        <w:rPr>
          <w:rStyle w:val="35"/>
          <w:rFonts w:hint="eastAsia" w:asciiTheme="minorEastAsia" w:hAnsiTheme="minorEastAsia" w:eastAsiaTheme="minorEastAsia"/>
          <w:color w:val="auto"/>
          <w:sz w:val="21"/>
          <w:szCs w:val="21"/>
          <w:highlight w:val="none"/>
          <w:lang w:eastAsia="zh-CN"/>
        </w:rPr>
        <w:t>（即</w:t>
      </w:r>
      <w:r>
        <w:rPr>
          <w:rStyle w:val="35"/>
          <w:rFonts w:hint="eastAsia" w:asciiTheme="minorEastAsia" w:hAnsiTheme="minorEastAsia" w:eastAsiaTheme="minorEastAsia"/>
          <w:color w:val="auto"/>
          <w:sz w:val="21"/>
          <w:szCs w:val="21"/>
          <w:highlight w:val="none"/>
          <w:lang w:val="en-US" w:eastAsia="zh-CN"/>
        </w:rPr>
        <w:t>260</w:t>
      </w:r>
      <w:r>
        <w:rPr>
          <w:rFonts w:hint="eastAsia" w:ascii="宋体" w:hAnsi="宋体" w:eastAsia="宋体" w:cs="宋体"/>
          <w:color w:val="auto"/>
          <w:sz w:val="21"/>
          <w:szCs w:val="21"/>
          <w:highlight w:val="none"/>
          <w:lang w:val="en-US" w:eastAsia="zh-CN"/>
        </w:rPr>
        <w:t>元</w:t>
      </w:r>
      <w:r>
        <w:rPr>
          <w:rFonts w:hint="eastAsia" w:hAnsi="宋体" w:cs="宋体"/>
          <w:color w:val="auto"/>
          <w:sz w:val="21"/>
          <w:szCs w:val="21"/>
          <w:highlight w:val="none"/>
          <w:lang w:val="en-US" w:eastAsia="zh-CN"/>
        </w:rPr>
        <w:t>/套</w:t>
      </w:r>
      <w:r>
        <w:rPr>
          <w:rStyle w:val="35"/>
          <w:rFonts w:hint="eastAsia" w:asciiTheme="minorEastAsia" w:hAnsiTheme="minorEastAsia" w:eastAsiaTheme="minorEastAsia"/>
          <w:color w:val="auto"/>
          <w:sz w:val="21"/>
          <w:szCs w:val="21"/>
          <w:highlight w:val="none"/>
          <w:lang w:eastAsia="zh-CN"/>
        </w:rPr>
        <w:t>）</w:t>
      </w:r>
      <w:r>
        <w:rPr>
          <w:rStyle w:val="35"/>
          <w:rFonts w:asciiTheme="minorEastAsia" w:hAnsiTheme="minorEastAsia" w:eastAsiaTheme="minorEastAsia"/>
          <w:color w:val="auto"/>
          <w:sz w:val="21"/>
          <w:szCs w:val="21"/>
          <w:highlight w:val="none"/>
        </w:rPr>
        <w:t>，投标人应根据本项目的实际情况和自身的综合实力，提出本项目的投标报价。</w:t>
      </w:r>
      <w:r>
        <w:rPr>
          <w:rStyle w:val="35"/>
          <w:rFonts w:hint="eastAsia" w:asciiTheme="minorEastAsia" w:hAnsiTheme="minorEastAsia" w:eastAsiaTheme="minorEastAsia"/>
          <w:color w:val="auto"/>
          <w:sz w:val="21"/>
          <w:szCs w:val="21"/>
          <w:highlight w:val="none"/>
          <w:lang w:val="en-US" w:eastAsia="zh-CN"/>
        </w:rPr>
        <w:t>投标人的报价</w:t>
      </w:r>
      <w:r>
        <w:rPr>
          <w:rFonts w:hint="eastAsia" w:hAnsi="宋体" w:cs="Arial"/>
          <w:color w:val="auto"/>
          <w:sz w:val="21"/>
          <w:szCs w:val="21"/>
          <w:highlight w:val="none"/>
        </w:rPr>
        <w:t>超过采购人设定的最高单价限价时，</w:t>
      </w:r>
      <w:r>
        <w:rPr>
          <w:rFonts w:hint="eastAsia" w:hAnsi="宋体" w:cs="Arial"/>
          <w:color w:val="auto"/>
          <w:sz w:val="21"/>
          <w:szCs w:val="21"/>
          <w:highlight w:val="none"/>
          <w:lang w:val="en-US" w:eastAsia="zh-CN"/>
        </w:rPr>
        <w:t>投标文件</w:t>
      </w:r>
      <w:r>
        <w:rPr>
          <w:rFonts w:hint="eastAsia" w:hAnsi="宋体" w:cs="Arial"/>
          <w:color w:val="auto"/>
          <w:sz w:val="21"/>
          <w:szCs w:val="21"/>
          <w:highlight w:val="none"/>
        </w:rPr>
        <w:t>作无效报价处理。</w:t>
      </w:r>
    </w:p>
    <w:p>
      <w:pPr>
        <w:autoSpaceDE/>
        <w:autoSpaceDN/>
        <w:adjustRightInd w:val="0"/>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（四）投标文件的有效期</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1.</w:t>
      </w:r>
      <w:r>
        <w:rPr>
          <w:rFonts w:hint="eastAsia" w:hAnsi="宋体"/>
          <w:color w:val="auto"/>
          <w:sz w:val="21"/>
          <w:szCs w:val="21"/>
          <w:highlight w:val="none"/>
        </w:rPr>
        <w:t>自投标截止日起</w:t>
      </w:r>
      <w:r>
        <w:rPr>
          <w:rFonts w:hAnsi="宋体"/>
          <w:color w:val="auto"/>
          <w:sz w:val="21"/>
          <w:szCs w:val="21"/>
          <w:highlight w:val="none"/>
        </w:rPr>
        <w:t>90</w:t>
      </w:r>
      <w:r>
        <w:rPr>
          <w:rFonts w:hint="eastAsia" w:hAnsi="宋体"/>
          <w:color w:val="auto"/>
          <w:sz w:val="21"/>
          <w:szCs w:val="21"/>
          <w:highlight w:val="none"/>
        </w:rPr>
        <w:t>天投标文件应保持有效。有效期不足的投标文件将被拒绝。</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在特殊情况下，招标人可与投标人协商延长投标书的有效期，这种要求和答复均以书面形式进行。</w:t>
      </w:r>
    </w:p>
    <w:p>
      <w:pPr>
        <w:autoSpaceDE/>
        <w:autoSpaceDN/>
        <w:adjustRightInd w:val="0"/>
        <w:snapToGrid w:val="0"/>
        <w:spacing w:line="500" w:lineRule="exact"/>
        <w:ind w:firstLine="420" w:firstLineChars="200"/>
        <w:jc w:val="left"/>
        <w:textAlignment w:val="auto"/>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投标人可拒绝接受延期要求而不会导致投标保证金被没收。同意延长有效期的投标人需要相应延长投标保证金的有效期，但不能修改投标文件。</w:t>
      </w:r>
      <w:r>
        <w:rPr>
          <w:rFonts w:hAnsi="宋体"/>
          <w:color w:val="auto"/>
          <w:sz w:val="21"/>
          <w:szCs w:val="21"/>
          <w:highlight w:val="none"/>
        </w:rPr>
        <w:t xml:space="preserve"> </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中标人的投标文件自开标之日起至合同履行完毕止均应保持有效。</w:t>
      </w:r>
    </w:p>
    <w:p>
      <w:pPr>
        <w:autoSpaceDE/>
        <w:autoSpaceDN/>
        <w:adjustRightInd w:val="0"/>
        <w:snapToGrid w:val="0"/>
        <w:spacing w:line="500" w:lineRule="exact"/>
        <w:ind w:firstLine="420" w:firstLineChars="200"/>
        <w:jc w:val="left"/>
        <w:textAlignment w:val="auto"/>
        <w:rPr>
          <w:rFonts w:hAnsi="宋体" w:cs="Times New Roman"/>
          <w:b/>
          <w:bCs/>
          <w:color w:val="auto"/>
          <w:sz w:val="21"/>
          <w:szCs w:val="21"/>
          <w:highlight w:val="none"/>
        </w:rPr>
      </w:pPr>
      <w:r>
        <w:rPr>
          <w:rFonts w:hint="eastAsia" w:hAnsi="宋体"/>
          <w:color w:val="auto"/>
          <w:sz w:val="21"/>
          <w:szCs w:val="21"/>
          <w:highlight w:val="none"/>
        </w:rPr>
        <w:t>（</w:t>
      </w:r>
      <w:r>
        <w:rPr>
          <w:rFonts w:hint="eastAsia" w:hAnsi="宋体"/>
          <w:b/>
          <w:bCs/>
          <w:color w:val="auto"/>
          <w:sz w:val="21"/>
          <w:szCs w:val="21"/>
          <w:highlight w:val="none"/>
        </w:rPr>
        <w:t>五）投标保证金</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1.</w:t>
      </w:r>
      <w:r>
        <w:rPr>
          <w:rFonts w:hint="eastAsia" w:hAnsi="宋体"/>
          <w:color w:val="auto"/>
          <w:sz w:val="21"/>
          <w:szCs w:val="21"/>
          <w:highlight w:val="none"/>
        </w:rPr>
        <w:t>投标人须按规定提交投标保证金。否则，其投标将被拒绝。</w:t>
      </w:r>
    </w:p>
    <w:p>
      <w:pPr>
        <w:autoSpaceDE/>
        <w:autoSpaceDN/>
        <w:adjustRightInd w:val="0"/>
        <w:snapToGrid w:val="0"/>
        <w:spacing w:line="500" w:lineRule="exact"/>
        <w:ind w:firstLine="420" w:firstLineChars="200"/>
        <w:jc w:val="left"/>
        <w:textAlignment w:val="auto"/>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保证金形式：</w:t>
      </w:r>
      <w:r>
        <w:rPr>
          <w:rFonts w:hint="eastAsia" w:hAnsi="宋体"/>
          <w:color w:val="auto"/>
          <w:sz w:val="21"/>
          <w:szCs w:val="21"/>
          <w:highlight w:val="none"/>
          <w:lang w:eastAsia="zh-CN"/>
        </w:rPr>
        <w:t>现金缴纳</w:t>
      </w:r>
      <w:r>
        <w:rPr>
          <w:rFonts w:hint="eastAsia" w:hAnsi="宋体"/>
          <w:color w:val="auto"/>
          <w:sz w:val="21"/>
          <w:szCs w:val="21"/>
          <w:highlight w:val="none"/>
        </w:rPr>
        <w:t>。</w:t>
      </w:r>
      <w:r>
        <w:rPr>
          <w:rFonts w:hAnsi="宋体"/>
          <w:color w:val="auto"/>
          <w:sz w:val="21"/>
          <w:szCs w:val="21"/>
          <w:highlight w:val="none"/>
        </w:rPr>
        <w:t xml:space="preserve">            </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未中标人的投标保证金在中标通知书发出后</w:t>
      </w:r>
      <w:r>
        <w:rPr>
          <w:rFonts w:hAnsi="宋体"/>
          <w:color w:val="auto"/>
          <w:sz w:val="21"/>
          <w:szCs w:val="21"/>
          <w:highlight w:val="none"/>
        </w:rPr>
        <w:t>5</w:t>
      </w:r>
      <w:r>
        <w:rPr>
          <w:rFonts w:hint="eastAsia" w:hAnsi="宋体"/>
          <w:color w:val="auto"/>
          <w:sz w:val="21"/>
          <w:szCs w:val="21"/>
          <w:highlight w:val="none"/>
        </w:rPr>
        <w:t>个工作日内退还。</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中标人应在</w:t>
      </w:r>
      <w:r>
        <w:rPr>
          <w:rFonts w:hint="eastAsia" w:hAnsi="宋体"/>
          <w:color w:val="auto"/>
          <w:sz w:val="21"/>
          <w:szCs w:val="21"/>
          <w:highlight w:val="none"/>
          <w:lang w:eastAsia="zh-CN"/>
        </w:rPr>
        <w:t>中标后</w:t>
      </w:r>
      <w:r>
        <w:rPr>
          <w:rFonts w:hint="eastAsia" w:hAnsi="宋体"/>
          <w:color w:val="auto"/>
          <w:sz w:val="21"/>
          <w:szCs w:val="21"/>
          <w:highlight w:val="none"/>
          <w:lang w:val="en-US" w:eastAsia="zh-CN"/>
        </w:rPr>
        <w:t>3日内，须</w:t>
      </w:r>
      <w:r>
        <w:rPr>
          <w:rFonts w:hint="eastAsia" w:hAnsi="宋体"/>
          <w:color w:val="auto"/>
          <w:sz w:val="21"/>
          <w:szCs w:val="21"/>
          <w:highlight w:val="none"/>
        </w:rPr>
        <w:t>根据招标文件规定的履约保证金金额缴纳给采购方（本项目招标人也允许中标人以银行或保险公司出具保函形式提交履约保证金）；在中标通知书发出后</w:t>
      </w:r>
      <w:r>
        <w:rPr>
          <w:rFonts w:hint="eastAsia" w:hAnsi="宋体"/>
          <w:color w:val="auto"/>
          <w:sz w:val="21"/>
          <w:szCs w:val="21"/>
          <w:highlight w:val="none"/>
          <w:lang w:val="en-US" w:eastAsia="zh-CN"/>
        </w:rPr>
        <w:t>7</w:t>
      </w:r>
      <w:r>
        <w:rPr>
          <w:rFonts w:hint="eastAsia" w:hAnsi="宋体"/>
          <w:color w:val="auto"/>
          <w:sz w:val="21"/>
          <w:szCs w:val="21"/>
          <w:highlight w:val="none"/>
        </w:rPr>
        <w:t>日内与招标人签订合同；中标人的投标保证金在合同签订后</w:t>
      </w:r>
      <w:r>
        <w:rPr>
          <w:rFonts w:hAnsi="宋体"/>
          <w:color w:val="auto"/>
          <w:sz w:val="21"/>
          <w:szCs w:val="21"/>
          <w:highlight w:val="none"/>
        </w:rPr>
        <w:t>5</w:t>
      </w:r>
      <w:r>
        <w:rPr>
          <w:rFonts w:hint="eastAsia" w:hAnsi="宋体"/>
          <w:color w:val="auto"/>
          <w:sz w:val="21"/>
          <w:szCs w:val="21"/>
          <w:highlight w:val="none"/>
        </w:rPr>
        <w:t>个工作日内退还。</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5.</w:t>
      </w:r>
      <w:r>
        <w:rPr>
          <w:rFonts w:hint="eastAsia" w:hAnsi="宋体"/>
          <w:color w:val="auto"/>
          <w:sz w:val="21"/>
          <w:szCs w:val="21"/>
          <w:highlight w:val="none"/>
        </w:rPr>
        <w:t>投标人有下列情形之一的，投标保证金将不予退还：</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1</w:t>
      </w:r>
      <w:r>
        <w:rPr>
          <w:rFonts w:hint="eastAsia" w:hAnsi="宋体"/>
          <w:color w:val="auto"/>
          <w:sz w:val="21"/>
          <w:szCs w:val="21"/>
          <w:highlight w:val="none"/>
        </w:rPr>
        <w:t>）投标人在投标有效期内撤回或修改其投标文件的；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2</w:t>
      </w:r>
      <w:r>
        <w:rPr>
          <w:rFonts w:hint="eastAsia" w:hAnsi="宋体"/>
          <w:color w:val="auto"/>
          <w:sz w:val="21"/>
          <w:szCs w:val="21"/>
          <w:highlight w:val="none"/>
        </w:rPr>
        <w:t>）中标人未按规定提交履约保证金的；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3</w:t>
      </w:r>
      <w:r>
        <w:rPr>
          <w:rFonts w:hint="eastAsia" w:hAnsi="宋体"/>
          <w:color w:val="auto"/>
          <w:sz w:val="21"/>
          <w:szCs w:val="21"/>
          <w:highlight w:val="none"/>
        </w:rPr>
        <w:t>）投标人在投标过程中弄虚作假，提供虚假材料的；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4</w:t>
      </w:r>
      <w:r>
        <w:rPr>
          <w:rFonts w:hint="eastAsia" w:hAnsi="宋体"/>
          <w:color w:val="auto"/>
          <w:sz w:val="21"/>
          <w:szCs w:val="21"/>
          <w:highlight w:val="none"/>
        </w:rPr>
        <w:t>）中标人无正当理由不与招标人签订合同的；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5</w:t>
      </w:r>
      <w:r>
        <w:rPr>
          <w:rFonts w:hint="eastAsia" w:hAnsi="宋体"/>
          <w:color w:val="auto"/>
          <w:sz w:val="21"/>
          <w:szCs w:val="21"/>
          <w:highlight w:val="none"/>
        </w:rPr>
        <w:t>）将中标项目转让给他人或者在投标文件中未说明且未经招标采购单位同意，将中标项目分包给他人的；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6</w:t>
      </w:r>
      <w:r>
        <w:rPr>
          <w:rFonts w:hint="eastAsia" w:hAnsi="宋体"/>
          <w:color w:val="auto"/>
          <w:sz w:val="21"/>
          <w:szCs w:val="21"/>
          <w:highlight w:val="none"/>
        </w:rPr>
        <w:t>）拒绝履行合同义务的；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7</w:t>
      </w:r>
      <w:r>
        <w:rPr>
          <w:rFonts w:hint="eastAsia" w:hAnsi="宋体"/>
          <w:color w:val="auto"/>
          <w:sz w:val="21"/>
          <w:szCs w:val="21"/>
          <w:highlight w:val="none"/>
        </w:rPr>
        <w:t>）其他严重扰乱招投标程序的。</w:t>
      </w:r>
    </w:p>
    <w:p>
      <w:pPr>
        <w:autoSpaceDE/>
        <w:autoSpaceDN/>
        <w:adjustRightInd w:val="0"/>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（六）投标文件的签署和份数</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投标人应按本招标文件规定的格式和顺序编制、装订投标文件并标注页码，投标文件内容不完整、编排混乱导致投标文件被误读、漏读或者查找不到相关内容的，是投标人的责任。</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投标人应按</w:t>
      </w:r>
      <w:r>
        <w:rPr>
          <w:rFonts w:hint="eastAsia" w:hAnsi="宋体"/>
          <w:color w:val="auto"/>
          <w:sz w:val="21"/>
          <w:szCs w:val="21"/>
          <w:highlight w:val="none"/>
          <w:lang w:eastAsia="zh-CN"/>
        </w:rPr>
        <w:t>报价一览表</w:t>
      </w:r>
      <w:r>
        <w:rPr>
          <w:rFonts w:hAnsi="宋体"/>
          <w:color w:val="auto"/>
          <w:sz w:val="21"/>
          <w:szCs w:val="21"/>
          <w:highlight w:val="none"/>
        </w:rPr>
        <w:t xml:space="preserve">1 </w:t>
      </w:r>
      <w:r>
        <w:rPr>
          <w:rFonts w:hint="eastAsia" w:hAnsi="宋体"/>
          <w:color w:val="auto"/>
          <w:sz w:val="21"/>
          <w:szCs w:val="21"/>
          <w:highlight w:val="none"/>
        </w:rPr>
        <w:t>份；</w:t>
      </w:r>
      <w:r>
        <w:rPr>
          <w:rFonts w:hint="eastAsia" w:hAnsi="宋体"/>
          <w:color w:val="auto"/>
          <w:sz w:val="21"/>
          <w:szCs w:val="21"/>
          <w:highlight w:val="none"/>
          <w:lang w:eastAsia="zh-CN"/>
        </w:rPr>
        <w:t>技术标</w:t>
      </w:r>
      <w:r>
        <w:rPr>
          <w:rFonts w:hint="eastAsia" w:hAnsi="宋体"/>
          <w:color w:val="auto"/>
          <w:sz w:val="21"/>
          <w:szCs w:val="21"/>
          <w:highlight w:val="none"/>
        </w:rPr>
        <w:t>正本一份，副本四份；</w:t>
      </w:r>
      <w:r>
        <w:rPr>
          <w:rFonts w:hint="eastAsia" w:hAnsi="宋体"/>
          <w:color w:val="auto"/>
          <w:sz w:val="21"/>
          <w:szCs w:val="21"/>
          <w:highlight w:val="none"/>
          <w:lang w:eastAsia="zh-CN"/>
        </w:rPr>
        <w:t>商务报价标</w:t>
      </w:r>
      <w:r>
        <w:rPr>
          <w:rFonts w:hint="eastAsia" w:hAnsi="宋体"/>
          <w:color w:val="auto"/>
          <w:sz w:val="21"/>
          <w:szCs w:val="21"/>
          <w:highlight w:val="none"/>
        </w:rPr>
        <w:t>正本一份，副本四份分别编制并单独装订成册，投标文件的封面应注明“正本”、“副本”字样。活页装订的投标文件将被拒绝。</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投标文件的正本需打印或用不褪色的墨水填写，副本为正本的复印件。</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投标文件须由投标人在规定位置盖章并由法定代表人或法定代表人的授权委托人签署，投标人应写全称。</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5.</w:t>
      </w:r>
      <w:r>
        <w:rPr>
          <w:rFonts w:hint="eastAsia" w:hAnsi="宋体"/>
          <w:color w:val="auto"/>
          <w:sz w:val="21"/>
          <w:szCs w:val="21"/>
          <w:highlight w:val="none"/>
        </w:rPr>
        <w:t>投标文件不得涂改，若有修改错漏处，须加盖单位公章或者法定代表人或授权委托人签字或盖章。投标文件因字迹潦草或表达不清所引起的后果由投标人负责。</w:t>
      </w:r>
    </w:p>
    <w:p>
      <w:pPr>
        <w:autoSpaceDE/>
        <w:autoSpaceDN/>
        <w:adjustRightInd w:val="0"/>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（七）投标文件的包装、递交、修改和撤回</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投标应按</w:t>
      </w:r>
      <w:r>
        <w:rPr>
          <w:rFonts w:hint="eastAsia" w:hAnsi="宋体"/>
          <w:color w:val="auto"/>
          <w:sz w:val="21"/>
          <w:szCs w:val="21"/>
          <w:highlight w:val="none"/>
          <w:lang w:eastAsia="zh-CN"/>
        </w:rPr>
        <w:t>技术标</w:t>
      </w:r>
      <w:r>
        <w:rPr>
          <w:rFonts w:hint="eastAsia" w:hAnsi="宋体"/>
          <w:color w:val="auto"/>
          <w:sz w:val="21"/>
          <w:szCs w:val="21"/>
          <w:highlight w:val="none"/>
        </w:rPr>
        <w:t>、</w:t>
      </w:r>
      <w:r>
        <w:rPr>
          <w:rFonts w:hint="eastAsia" w:hAnsi="宋体"/>
          <w:color w:val="auto"/>
          <w:sz w:val="21"/>
          <w:szCs w:val="21"/>
          <w:highlight w:val="none"/>
          <w:lang w:eastAsia="zh-CN"/>
        </w:rPr>
        <w:t>商务报价标</w:t>
      </w:r>
      <w:r>
        <w:rPr>
          <w:rFonts w:hint="eastAsia" w:hAnsi="宋体"/>
          <w:color w:val="auto"/>
          <w:sz w:val="21"/>
          <w:szCs w:val="21"/>
          <w:highlight w:val="none"/>
        </w:rPr>
        <w:t>分别密封封装，为了方便开标唱标，</w:t>
      </w:r>
      <w:r>
        <w:rPr>
          <w:rFonts w:hint="eastAsia" w:hAnsi="宋体"/>
          <w:b/>
          <w:bCs/>
          <w:color w:val="auto"/>
          <w:sz w:val="21"/>
          <w:szCs w:val="21"/>
          <w:highlight w:val="none"/>
        </w:rPr>
        <w:t>《</w:t>
      </w:r>
      <w:r>
        <w:rPr>
          <w:rFonts w:hint="eastAsia" w:hAnsi="宋体"/>
          <w:b/>
          <w:bCs/>
          <w:color w:val="auto"/>
          <w:sz w:val="21"/>
          <w:szCs w:val="21"/>
          <w:highlight w:val="none"/>
          <w:lang w:eastAsia="zh-CN"/>
        </w:rPr>
        <w:t>报价一览表</w:t>
      </w:r>
      <w:r>
        <w:rPr>
          <w:rFonts w:hint="eastAsia" w:hAnsi="宋体"/>
          <w:b/>
          <w:bCs/>
          <w:color w:val="auto"/>
          <w:sz w:val="21"/>
          <w:szCs w:val="21"/>
          <w:highlight w:val="none"/>
        </w:rPr>
        <w:t>》除了与</w:t>
      </w:r>
      <w:r>
        <w:rPr>
          <w:rFonts w:hint="eastAsia" w:hAnsi="宋体"/>
          <w:b/>
          <w:bCs/>
          <w:color w:val="auto"/>
          <w:sz w:val="21"/>
          <w:szCs w:val="21"/>
          <w:highlight w:val="none"/>
          <w:lang w:eastAsia="zh-CN"/>
        </w:rPr>
        <w:t>商务报价标</w:t>
      </w:r>
      <w:r>
        <w:rPr>
          <w:rFonts w:hint="eastAsia" w:hAnsi="宋体"/>
          <w:b/>
          <w:bCs/>
          <w:color w:val="auto"/>
          <w:sz w:val="21"/>
          <w:szCs w:val="21"/>
          <w:highlight w:val="none"/>
        </w:rPr>
        <w:t>部分一同装订以外，投标人应再另行单独准备一份并密封提供。</w:t>
      </w:r>
      <w:r>
        <w:rPr>
          <w:rFonts w:hint="eastAsia" w:hAnsi="宋体"/>
          <w:color w:val="auto"/>
          <w:sz w:val="21"/>
          <w:szCs w:val="21"/>
          <w:highlight w:val="none"/>
        </w:rPr>
        <w:t>投标文件的包装封面上应注明投标人名称、投标人地址、投标文件名称（</w:t>
      </w:r>
      <w:r>
        <w:rPr>
          <w:rFonts w:hint="eastAsia" w:hAnsi="宋体"/>
          <w:color w:val="auto"/>
          <w:sz w:val="21"/>
          <w:szCs w:val="21"/>
          <w:highlight w:val="none"/>
          <w:lang w:eastAsia="zh-CN"/>
        </w:rPr>
        <w:t>技术标</w:t>
      </w:r>
      <w:r>
        <w:rPr>
          <w:rFonts w:hint="eastAsia" w:hAnsi="宋体"/>
          <w:color w:val="auto"/>
          <w:sz w:val="21"/>
          <w:szCs w:val="21"/>
          <w:highlight w:val="none"/>
        </w:rPr>
        <w:t>、</w:t>
      </w:r>
      <w:r>
        <w:rPr>
          <w:rFonts w:hint="eastAsia" w:hAnsi="宋体"/>
          <w:color w:val="auto"/>
          <w:sz w:val="21"/>
          <w:szCs w:val="21"/>
          <w:highlight w:val="none"/>
          <w:lang w:eastAsia="zh-CN"/>
        </w:rPr>
        <w:t>商务报价标</w:t>
      </w:r>
      <w:r>
        <w:rPr>
          <w:rFonts w:hint="eastAsia" w:hAnsi="宋体"/>
          <w:color w:val="auto"/>
          <w:sz w:val="21"/>
          <w:szCs w:val="21"/>
          <w:highlight w:val="none"/>
        </w:rPr>
        <w:t>、</w:t>
      </w:r>
      <w:r>
        <w:rPr>
          <w:rFonts w:hint="eastAsia" w:hAnsi="宋体"/>
          <w:color w:val="auto"/>
          <w:sz w:val="21"/>
          <w:szCs w:val="21"/>
          <w:highlight w:val="none"/>
          <w:lang w:eastAsia="zh-CN"/>
        </w:rPr>
        <w:t>报价一览表</w:t>
      </w:r>
      <w:r>
        <w:rPr>
          <w:rFonts w:hint="eastAsia" w:hAnsi="宋体"/>
          <w:color w:val="auto"/>
          <w:sz w:val="21"/>
          <w:szCs w:val="21"/>
          <w:highlight w:val="none"/>
        </w:rPr>
        <w:t>等）、投标项目名称、项目编号</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标段</w:t>
      </w:r>
      <w:r>
        <w:rPr>
          <w:rFonts w:hint="eastAsia" w:hAnsi="宋体"/>
          <w:color w:val="auto"/>
          <w:sz w:val="21"/>
          <w:szCs w:val="21"/>
          <w:highlight w:val="none"/>
        </w:rPr>
        <w:t>及“在</w:t>
      </w:r>
      <w:r>
        <w:rPr>
          <w:rFonts w:hAnsi="宋体"/>
          <w:color w:val="auto"/>
          <w:sz w:val="21"/>
          <w:szCs w:val="21"/>
          <w:highlight w:val="none"/>
        </w:rPr>
        <w:t xml:space="preserve">* </w:t>
      </w:r>
      <w:r>
        <w:rPr>
          <w:rFonts w:hint="eastAsia" w:hAnsi="宋体"/>
          <w:color w:val="auto"/>
          <w:sz w:val="21"/>
          <w:szCs w:val="21"/>
          <w:highlight w:val="none"/>
        </w:rPr>
        <w:t>年</w:t>
      </w:r>
      <w:r>
        <w:rPr>
          <w:rFonts w:hAnsi="宋体"/>
          <w:color w:val="auto"/>
          <w:sz w:val="21"/>
          <w:szCs w:val="21"/>
          <w:highlight w:val="none"/>
        </w:rPr>
        <w:t>*</w:t>
      </w:r>
      <w:r>
        <w:rPr>
          <w:rFonts w:hint="eastAsia" w:hAnsi="宋体"/>
          <w:color w:val="auto"/>
          <w:sz w:val="21"/>
          <w:szCs w:val="21"/>
          <w:highlight w:val="none"/>
        </w:rPr>
        <w:t>月</w:t>
      </w:r>
      <w:r>
        <w:rPr>
          <w:rFonts w:hAnsi="宋体"/>
          <w:color w:val="auto"/>
          <w:sz w:val="21"/>
          <w:szCs w:val="21"/>
          <w:highlight w:val="none"/>
        </w:rPr>
        <w:t xml:space="preserve"> * </w:t>
      </w:r>
      <w:r>
        <w:rPr>
          <w:rFonts w:hint="eastAsia" w:hAnsi="宋体"/>
          <w:color w:val="auto"/>
          <w:sz w:val="21"/>
          <w:szCs w:val="21"/>
          <w:highlight w:val="none"/>
        </w:rPr>
        <w:t>日</w:t>
      </w:r>
      <w:r>
        <w:rPr>
          <w:rFonts w:hAnsi="宋体"/>
          <w:color w:val="auto"/>
          <w:sz w:val="21"/>
          <w:szCs w:val="21"/>
          <w:highlight w:val="none"/>
        </w:rPr>
        <w:t xml:space="preserve"> * </w:t>
      </w:r>
      <w:r>
        <w:rPr>
          <w:rFonts w:hint="eastAsia" w:hAnsi="宋体"/>
          <w:color w:val="auto"/>
          <w:sz w:val="21"/>
          <w:szCs w:val="21"/>
          <w:highlight w:val="none"/>
        </w:rPr>
        <w:t>时</w:t>
      </w:r>
      <w:r>
        <w:rPr>
          <w:rFonts w:hAnsi="宋体"/>
          <w:color w:val="auto"/>
          <w:sz w:val="21"/>
          <w:szCs w:val="21"/>
          <w:highlight w:val="none"/>
        </w:rPr>
        <w:t xml:space="preserve"> *</w:t>
      </w:r>
      <w:r>
        <w:rPr>
          <w:rFonts w:hint="eastAsia" w:hAnsi="宋体"/>
          <w:color w:val="auto"/>
          <w:sz w:val="21"/>
          <w:szCs w:val="21"/>
          <w:highlight w:val="none"/>
        </w:rPr>
        <w:t>分之前不得启封”字样，并加盖投标人公章。</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未按规定密封或标记的投标文件将被拒绝，由此造成投标文件被误投或提前拆封的风险由投标人承担。</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pPr>
        <w:autoSpaceDE/>
        <w:autoSpaceDN/>
        <w:adjustRightInd w:val="0"/>
        <w:snapToGrid w:val="0"/>
        <w:spacing w:line="500" w:lineRule="exact"/>
        <w:ind w:firstLine="422" w:firstLineChars="200"/>
        <w:jc w:val="left"/>
        <w:textAlignment w:val="auto"/>
        <w:rPr>
          <w:rFonts w:hAnsi="宋体" w:cs="Times New Roman"/>
          <w:b/>
          <w:bCs/>
          <w:color w:val="auto"/>
          <w:sz w:val="21"/>
          <w:szCs w:val="21"/>
          <w:highlight w:val="none"/>
        </w:rPr>
      </w:pPr>
      <w:r>
        <w:rPr>
          <w:rFonts w:hint="eastAsia" w:hAnsi="宋体"/>
          <w:b/>
          <w:bCs/>
          <w:color w:val="auto"/>
          <w:sz w:val="21"/>
          <w:szCs w:val="21"/>
          <w:highlight w:val="none"/>
        </w:rPr>
        <w:t>（八）投标无效的情形</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在符合性审查和商务评审时，如发现下列情形之一的，投标文件将被视为无效：</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1</w:t>
      </w:r>
      <w:r>
        <w:rPr>
          <w:rFonts w:hint="eastAsia" w:hAnsi="宋体"/>
          <w:color w:val="auto"/>
          <w:sz w:val="21"/>
          <w:szCs w:val="21"/>
          <w:highlight w:val="none"/>
        </w:rPr>
        <w:t>）资格证明文件不全的，或者不符合招标文件标明的资格要求的；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2</w:t>
      </w:r>
      <w:r>
        <w:rPr>
          <w:rFonts w:hint="eastAsia" w:hAnsi="宋体"/>
          <w:color w:val="auto"/>
          <w:sz w:val="21"/>
          <w:szCs w:val="21"/>
          <w:highlight w:val="none"/>
        </w:rPr>
        <w:t>）投标文件无投标人的法定代表人或其授权代表签字</w:t>
      </w:r>
      <w:r>
        <w:rPr>
          <w:rFonts w:hAnsi="宋体"/>
          <w:color w:val="auto"/>
          <w:sz w:val="21"/>
          <w:szCs w:val="21"/>
          <w:highlight w:val="none"/>
        </w:rPr>
        <w:t>,</w:t>
      </w:r>
      <w:r>
        <w:rPr>
          <w:rFonts w:hint="eastAsia" w:hAnsi="宋体"/>
          <w:color w:val="auto"/>
          <w:sz w:val="21"/>
          <w:szCs w:val="21"/>
          <w:highlight w:val="none"/>
        </w:rPr>
        <w:t>或未提供法定代表人授权委托书或者填写项目不齐全的；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3</w:t>
      </w:r>
      <w:r>
        <w:rPr>
          <w:rFonts w:hint="eastAsia" w:hAnsi="宋体"/>
          <w:color w:val="auto"/>
          <w:sz w:val="21"/>
          <w:szCs w:val="21"/>
          <w:highlight w:val="none"/>
        </w:rPr>
        <w:t>）投标文件未按招标文件要求签署、盖章的；</w:t>
      </w:r>
    </w:p>
    <w:p>
      <w:pPr>
        <w:autoSpaceDE/>
        <w:autoSpaceDN/>
        <w:adjustRightInd w:val="0"/>
        <w:snapToGrid w:val="0"/>
        <w:spacing w:line="500" w:lineRule="exact"/>
        <w:ind w:firstLine="420" w:firstLineChars="200"/>
        <w:jc w:val="left"/>
        <w:textAlignment w:val="auto"/>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4</w:t>
      </w:r>
      <w:r>
        <w:rPr>
          <w:rFonts w:hint="eastAsia" w:hAnsi="宋体"/>
          <w:color w:val="auto"/>
          <w:sz w:val="21"/>
          <w:szCs w:val="21"/>
          <w:highlight w:val="none"/>
        </w:rPr>
        <w:t>）投标代表人未能出具身份证明或与法定代表人授权委托人身份不符的；</w:t>
      </w:r>
      <w:r>
        <w:rPr>
          <w:rFonts w:hAnsi="宋体"/>
          <w:color w:val="auto"/>
          <w:sz w:val="21"/>
          <w:szCs w:val="21"/>
          <w:highlight w:val="none"/>
        </w:rPr>
        <w:t xml:space="preserve"> </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5</w:t>
      </w:r>
      <w:r>
        <w:rPr>
          <w:rFonts w:hint="eastAsia" w:hAnsi="宋体"/>
          <w:color w:val="auto"/>
          <w:sz w:val="21"/>
          <w:szCs w:val="21"/>
          <w:highlight w:val="none"/>
        </w:rPr>
        <w:t>）投标文件格式不规范、项目不齐全或者内容虚假的；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6</w:t>
      </w:r>
      <w:r>
        <w:rPr>
          <w:rFonts w:hint="eastAsia" w:hAnsi="宋体"/>
          <w:color w:val="auto"/>
          <w:sz w:val="21"/>
          <w:szCs w:val="21"/>
          <w:highlight w:val="none"/>
        </w:rPr>
        <w:t>）投标文件的实质性内容未使用中文表述、意思表述不明确、前后矛盾或者使用计量单位不符合招标文件要求的（经评标委员会认定并允许其当场更正的笔误除外）；</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7</w:t>
      </w:r>
      <w:r>
        <w:rPr>
          <w:rFonts w:hint="eastAsia" w:hAnsi="宋体"/>
          <w:color w:val="auto"/>
          <w:sz w:val="21"/>
          <w:szCs w:val="21"/>
          <w:highlight w:val="none"/>
        </w:rPr>
        <w:t>）投标有效期、服务期等条款不能满足招标文件要求的；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8</w:t>
      </w:r>
      <w:r>
        <w:rPr>
          <w:rFonts w:hint="eastAsia" w:hAnsi="宋体"/>
          <w:color w:val="auto"/>
          <w:sz w:val="21"/>
          <w:szCs w:val="21"/>
          <w:highlight w:val="none"/>
        </w:rPr>
        <w:t>）未按照招标文件的规定提交投标保证金的；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9</w:t>
      </w:r>
      <w:r>
        <w:rPr>
          <w:rFonts w:hint="eastAsia" w:hAnsi="宋体"/>
          <w:color w:val="auto"/>
          <w:sz w:val="21"/>
          <w:szCs w:val="21"/>
          <w:highlight w:val="none"/>
        </w:rPr>
        <w:t>）未实质性响应招标文件要求或者投标文件有招标人不能接受的附加条件的。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在技术评审时，如发现下列情形之一的，投标文件将被视为无效：</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1</w:t>
      </w:r>
      <w:r>
        <w:rPr>
          <w:rFonts w:hint="eastAsia" w:hAnsi="宋体"/>
          <w:color w:val="auto"/>
          <w:sz w:val="21"/>
          <w:szCs w:val="21"/>
          <w:highlight w:val="none"/>
        </w:rPr>
        <w:t>）不符合法律、法规和招标文件中规定的其他实质性要求的（评标委员会一致认定）的；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2</w:t>
      </w:r>
      <w:r>
        <w:rPr>
          <w:rFonts w:hint="eastAsia" w:hAnsi="宋体"/>
          <w:color w:val="auto"/>
          <w:sz w:val="21"/>
          <w:szCs w:val="21"/>
          <w:highlight w:val="none"/>
        </w:rPr>
        <w:t>）明显不符合招标文件服务要求、服务质量标准，或者与招标文件中标“★”的服务要求项目发生实质性偏离的；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3</w:t>
      </w:r>
      <w:r>
        <w:rPr>
          <w:rFonts w:hint="eastAsia" w:hAnsi="宋体"/>
          <w:color w:val="auto"/>
          <w:sz w:val="21"/>
          <w:szCs w:val="21"/>
          <w:highlight w:val="none"/>
        </w:rPr>
        <w:t>）服务计划书中的服务方案不明确，存在一个或一个以上备选（替代）投标方案的；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4</w:t>
      </w:r>
      <w:r>
        <w:rPr>
          <w:rFonts w:hint="eastAsia" w:hAnsi="宋体"/>
          <w:color w:val="auto"/>
          <w:sz w:val="21"/>
          <w:szCs w:val="21"/>
          <w:highlight w:val="none"/>
        </w:rPr>
        <w:t>）与其他参加本次投标供应商的投标文件（技术文件）的文字表述内容相同连续</w:t>
      </w:r>
      <w:r>
        <w:rPr>
          <w:rFonts w:hAnsi="宋体"/>
          <w:color w:val="auto"/>
          <w:sz w:val="21"/>
          <w:szCs w:val="21"/>
          <w:highlight w:val="none"/>
        </w:rPr>
        <w:t>20</w:t>
      </w:r>
      <w:r>
        <w:rPr>
          <w:rFonts w:hint="eastAsia" w:hAnsi="宋体"/>
          <w:color w:val="auto"/>
          <w:sz w:val="21"/>
          <w:szCs w:val="21"/>
          <w:highlight w:val="none"/>
        </w:rPr>
        <w:t>行以上或者差错相同</w:t>
      </w:r>
      <w:r>
        <w:rPr>
          <w:rFonts w:hAnsi="宋体"/>
          <w:color w:val="auto"/>
          <w:sz w:val="21"/>
          <w:szCs w:val="21"/>
          <w:highlight w:val="none"/>
        </w:rPr>
        <w:t>2</w:t>
      </w:r>
      <w:r>
        <w:rPr>
          <w:rFonts w:hint="eastAsia" w:hAnsi="宋体"/>
          <w:color w:val="auto"/>
          <w:sz w:val="21"/>
          <w:szCs w:val="21"/>
          <w:highlight w:val="none"/>
        </w:rPr>
        <w:t>处以上的。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5</w:t>
      </w:r>
      <w:r>
        <w:rPr>
          <w:rFonts w:hint="eastAsia" w:hAnsi="宋体"/>
          <w:color w:val="auto"/>
          <w:sz w:val="21"/>
          <w:szCs w:val="21"/>
          <w:highlight w:val="none"/>
        </w:rPr>
        <w:t>）提供不真实材料的；</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6</w:t>
      </w:r>
      <w:r>
        <w:rPr>
          <w:rFonts w:hint="eastAsia" w:hAnsi="宋体"/>
          <w:color w:val="auto"/>
          <w:sz w:val="21"/>
          <w:szCs w:val="21"/>
          <w:highlight w:val="none"/>
        </w:rPr>
        <w:t>）法律、法规、规章等规定的其他情形。</w:t>
      </w:r>
    </w:p>
    <w:p>
      <w:pPr>
        <w:autoSpaceDE/>
        <w:autoSpaceDN/>
        <w:adjustRightInd w:val="0"/>
        <w:snapToGrid w:val="0"/>
        <w:spacing w:line="500" w:lineRule="exact"/>
        <w:ind w:firstLine="420" w:firstLineChars="200"/>
        <w:jc w:val="left"/>
        <w:textAlignment w:val="auto"/>
        <w:rPr>
          <w:rFonts w:hint="eastAsia" w:hAnsi="宋体" w:cs="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在报价评审时，如发现下列情形之一的，投标文件将被视为无效：</w:t>
      </w:r>
    </w:p>
    <w:p>
      <w:pPr>
        <w:autoSpaceDE/>
        <w:autoSpaceDN/>
        <w:adjustRightInd w:val="0"/>
        <w:snapToGrid w:val="0"/>
        <w:spacing w:line="500" w:lineRule="exact"/>
        <w:ind w:firstLine="420" w:firstLineChars="200"/>
        <w:jc w:val="left"/>
        <w:textAlignment w:val="auto"/>
        <w:rPr>
          <w:rFonts w:hint="eastAsia" w:hAnsi="宋体" w:cs="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1</w:t>
      </w:r>
      <w:r>
        <w:rPr>
          <w:rFonts w:hint="eastAsia" w:hAnsi="宋体"/>
          <w:color w:val="auto"/>
          <w:sz w:val="21"/>
          <w:szCs w:val="21"/>
          <w:highlight w:val="none"/>
        </w:rPr>
        <w:t>）未采用人民币报价或者未按照招标文件标明的报价方式报价的；</w:t>
      </w:r>
    </w:p>
    <w:p>
      <w:pPr>
        <w:autoSpaceDE/>
        <w:autoSpaceDN/>
        <w:adjustRightInd w:val="0"/>
        <w:snapToGrid w:val="0"/>
        <w:spacing w:line="500" w:lineRule="exact"/>
        <w:ind w:firstLine="420" w:firstLineChars="200"/>
        <w:jc w:val="left"/>
        <w:textAlignment w:val="auto"/>
        <w:rPr>
          <w:rFonts w:hint="eastAsia"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2</w:t>
      </w:r>
      <w:r>
        <w:rPr>
          <w:rFonts w:hint="eastAsia" w:hAnsi="宋体"/>
          <w:color w:val="auto"/>
          <w:sz w:val="21"/>
          <w:szCs w:val="21"/>
          <w:highlight w:val="none"/>
        </w:rPr>
        <w:t>）报价超出最高</w:t>
      </w:r>
      <w:r>
        <w:rPr>
          <w:rFonts w:hint="eastAsia" w:hAnsi="宋体"/>
          <w:color w:val="auto"/>
          <w:sz w:val="21"/>
          <w:szCs w:val="21"/>
          <w:highlight w:val="none"/>
          <w:lang w:val="en-US" w:eastAsia="zh-CN"/>
        </w:rPr>
        <w:t>单价</w:t>
      </w:r>
      <w:r>
        <w:rPr>
          <w:rFonts w:hint="eastAsia" w:hAnsi="宋体"/>
          <w:color w:val="auto"/>
          <w:sz w:val="21"/>
          <w:szCs w:val="21"/>
          <w:highlight w:val="none"/>
        </w:rPr>
        <w:t>限价，招标人不能支付的；</w:t>
      </w:r>
    </w:p>
    <w:p>
      <w:pPr>
        <w:autoSpaceDE/>
        <w:autoSpaceDN/>
        <w:snapToGrid w:val="0"/>
        <w:spacing w:line="5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（3）投标报价具有选择性，或者开标价格与投标文件承诺的优惠（折扣）价格不一致的；</w:t>
      </w:r>
    </w:p>
    <w:p>
      <w:pPr>
        <w:autoSpaceDE/>
        <w:autoSpaceDN/>
        <w:snapToGrid w:val="0"/>
        <w:spacing w:line="500" w:lineRule="exact"/>
        <w:ind w:firstLine="420" w:firstLineChars="200"/>
        <w:textAlignment w:val="auto"/>
        <w:rPr>
          <w:rFonts w:hAnsi="宋体"/>
          <w:color w:val="auto"/>
          <w:sz w:val="21"/>
          <w:szCs w:val="21"/>
          <w:highlight w:val="none"/>
        </w:rPr>
      </w:pPr>
      <w:r>
        <w:rPr>
          <w:rFonts w:hint="eastAsia" w:hAnsi="宋体"/>
          <w:color w:val="auto"/>
          <w:sz w:val="21"/>
          <w:szCs w:val="21"/>
          <w:highlight w:val="none"/>
        </w:rPr>
        <w:t xml:space="preserve">（4）报价明显低于其他通过符合性审查投标人的报价，投标人不能证明其报价合理性的，评标委员会将其作为无效投标处理的。 </w:t>
      </w:r>
    </w:p>
    <w:p>
      <w:pPr>
        <w:autoSpaceDE/>
        <w:autoSpaceDN/>
        <w:snapToGrid w:val="0"/>
        <w:spacing w:line="500" w:lineRule="exact"/>
        <w:ind w:firstLine="420" w:firstLineChars="200"/>
        <w:textAlignment w:val="auto"/>
        <w:rPr>
          <w:rFonts w:hAnsi="宋体" w:cs="Times New Roman"/>
          <w:color w:val="auto"/>
          <w:sz w:val="21"/>
          <w:szCs w:val="21"/>
          <w:highlight w:val="none"/>
        </w:rPr>
      </w:pPr>
      <w:r>
        <w:rPr>
          <w:rFonts w:hAnsi="宋体"/>
          <w:color w:val="auto"/>
          <w:sz w:val="21"/>
          <w:szCs w:val="21"/>
          <w:highlight w:val="none"/>
        </w:rPr>
        <w:t>4</w:t>
      </w:r>
      <w:r>
        <w:rPr>
          <w:rFonts w:hint="eastAsia" w:hAnsi="宋体"/>
          <w:color w:val="auto"/>
          <w:sz w:val="21"/>
          <w:szCs w:val="21"/>
          <w:highlight w:val="none"/>
          <w:lang w:val="en-US" w:eastAsia="zh-CN"/>
        </w:rPr>
        <w:t>.</w:t>
      </w:r>
      <w:r>
        <w:rPr>
          <w:rFonts w:hint="eastAsia" w:hAnsi="宋体"/>
          <w:color w:val="auto"/>
          <w:sz w:val="21"/>
          <w:szCs w:val="21"/>
          <w:highlight w:val="none"/>
        </w:rPr>
        <w:t>被拒绝的投标文件为无效投标文件。</w:t>
      </w:r>
    </w:p>
    <w:p>
      <w:pPr>
        <w:autoSpaceDE/>
        <w:autoSpaceDN/>
        <w:adjustRightInd w:val="0"/>
        <w:snapToGrid w:val="0"/>
        <w:spacing w:line="500" w:lineRule="exact"/>
        <w:ind w:firstLine="482" w:firstLineChars="200"/>
        <w:jc w:val="left"/>
        <w:textAlignment w:val="auto"/>
        <w:rPr>
          <w:rFonts w:hAnsi="宋体" w:cs="Times New Roman"/>
          <w:b/>
          <w:bCs/>
          <w:color w:val="auto"/>
          <w:sz w:val="24"/>
          <w:szCs w:val="24"/>
          <w:highlight w:val="none"/>
        </w:rPr>
      </w:pPr>
      <w:r>
        <w:rPr>
          <w:rFonts w:hint="eastAsia" w:hAnsi="宋体"/>
          <w:b/>
          <w:bCs/>
          <w:color w:val="auto"/>
          <w:sz w:val="24"/>
          <w:szCs w:val="24"/>
          <w:highlight w:val="none"/>
        </w:rPr>
        <w:t>四、开标</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（一）开标准备</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lang w:val="en-US" w:eastAsia="zh-CN"/>
        </w:rPr>
        <w:t>招标</w:t>
      </w:r>
      <w:r>
        <w:rPr>
          <w:rFonts w:hint="eastAsia" w:hAnsi="宋体"/>
          <w:color w:val="auto"/>
          <w:sz w:val="21"/>
          <w:szCs w:val="21"/>
          <w:highlight w:val="none"/>
        </w:rPr>
        <w:t>代理机构将在规定的时间和地点进行开标，投标人的法定代表人或其授权代表应参加开标会并签到。投标人的法定代表人或其授权代表未按时签到的，视同放弃开标监督权利、认可开标结果。</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 xml:space="preserve"> </w:t>
      </w:r>
      <w:r>
        <w:rPr>
          <w:rFonts w:hint="eastAsia" w:hAnsi="宋体"/>
          <w:color w:val="auto"/>
          <w:sz w:val="21"/>
          <w:szCs w:val="21"/>
          <w:highlight w:val="none"/>
        </w:rPr>
        <w:t>开标程序：</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开标会由</w:t>
      </w:r>
      <w:r>
        <w:rPr>
          <w:rFonts w:hint="eastAsia" w:hAnsi="宋体"/>
          <w:color w:val="auto"/>
          <w:sz w:val="21"/>
          <w:szCs w:val="21"/>
          <w:highlight w:val="none"/>
          <w:lang w:val="en-US" w:eastAsia="zh-CN"/>
        </w:rPr>
        <w:t>招标</w:t>
      </w:r>
      <w:r>
        <w:rPr>
          <w:rFonts w:hint="eastAsia" w:hAnsi="宋体"/>
          <w:color w:val="auto"/>
          <w:sz w:val="21"/>
          <w:szCs w:val="21"/>
          <w:highlight w:val="none"/>
        </w:rPr>
        <w:t>代理机构主持，主持人宣布开标会议开始；</w:t>
      </w:r>
    </w:p>
    <w:p>
      <w:pPr>
        <w:autoSpaceDE/>
        <w:autoSpaceDN/>
        <w:adjustRightInd w:val="0"/>
        <w:snapToGrid w:val="0"/>
        <w:spacing w:line="500" w:lineRule="exact"/>
        <w:ind w:firstLine="420" w:firstLineChars="200"/>
        <w:jc w:val="left"/>
        <w:textAlignment w:val="auto"/>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主持人介绍参加开标会的人员名单；</w:t>
      </w:r>
      <w:r>
        <w:rPr>
          <w:rFonts w:hAnsi="宋体"/>
          <w:color w:val="auto"/>
          <w:sz w:val="21"/>
          <w:szCs w:val="21"/>
          <w:highlight w:val="none"/>
        </w:rPr>
        <w:t xml:space="preserve"> </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主持人宣布评标期间的有关事项，告知应当回避的情形</w:t>
      </w:r>
      <w:r>
        <w:rPr>
          <w:rFonts w:hAnsi="宋体"/>
          <w:color w:val="auto"/>
          <w:sz w:val="21"/>
          <w:szCs w:val="21"/>
          <w:highlight w:val="none"/>
        </w:rPr>
        <w:t>,</w:t>
      </w:r>
      <w:r>
        <w:rPr>
          <w:rFonts w:hint="eastAsia" w:hAnsi="宋体"/>
          <w:color w:val="auto"/>
          <w:sz w:val="21"/>
          <w:szCs w:val="21"/>
          <w:highlight w:val="none"/>
        </w:rPr>
        <w:t>提请有关人员回避；</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投标人或其当场推荐的代表，或者招标采购单位的监标人检查投标文件密封的完整性并签字确认；</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5.</w:t>
      </w:r>
      <w:r>
        <w:rPr>
          <w:rFonts w:hint="eastAsia" w:hAnsi="宋体"/>
          <w:color w:val="auto"/>
          <w:sz w:val="21"/>
          <w:szCs w:val="21"/>
          <w:highlight w:val="none"/>
        </w:rPr>
        <w:t>按各投标人提交投标文件时间的先后顺序打开</w:t>
      </w:r>
      <w:r>
        <w:rPr>
          <w:rFonts w:hint="eastAsia" w:hAnsi="宋体"/>
          <w:color w:val="auto"/>
          <w:sz w:val="21"/>
          <w:szCs w:val="21"/>
          <w:highlight w:val="none"/>
          <w:lang w:eastAsia="zh-CN"/>
        </w:rPr>
        <w:t>技术标</w:t>
      </w:r>
      <w:r>
        <w:rPr>
          <w:rFonts w:hint="eastAsia" w:hAnsi="宋体"/>
          <w:color w:val="auto"/>
          <w:sz w:val="21"/>
          <w:szCs w:val="21"/>
          <w:highlight w:val="none"/>
        </w:rPr>
        <w:t>文件外包装，清点投标文件正本、副本数量，符合招标文件要求的送评标室评审；不符合要求的，当场退还投标人，并由投标人代表签字确认；</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6.</w:t>
      </w:r>
      <w:r>
        <w:rPr>
          <w:rFonts w:hint="eastAsia" w:hAnsi="宋体"/>
          <w:color w:val="auto"/>
          <w:sz w:val="21"/>
          <w:szCs w:val="21"/>
          <w:highlight w:val="none"/>
          <w:lang w:eastAsia="zh-CN"/>
        </w:rPr>
        <w:t>技术标</w:t>
      </w:r>
      <w:r>
        <w:rPr>
          <w:rFonts w:hint="eastAsia" w:hAnsi="宋体"/>
          <w:color w:val="auto"/>
          <w:sz w:val="21"/>
          <w:szCs w:val="21"/>
          <w:highlight w:val="none"/>
        </w:rPr>
        <w:t>评</w:t>
      </w:r>
      <w:r>
        <w:rPr>
          <w:rFonts w:hint="eastAsia" w:hAnsi="宋体"/>
          <w:color w:val="auto"/>
          <w:sz w:val="21"/>
          <w:szCs w:val="21"/>
          <w:highlight w:val="none"/>
          <w:lang w:eastAsia="zh-CN"/>
        </w:rPr>
        <w:t>审</w:t>
      </w:r>
      <w:r>
        <w:rPr>
          <w:rFonts w:hint="eastAsia" w:hAnsi="宋体"/>
          <w:color w:val="auto"/>
          <w:sz w:val="21"/>
          <w:szCs w:val="21"/>
          <w:highlight w:val="none"/>
        </w:rPr>
        <w:t>结束后，由主持人公布无效投标的投标人名单、投标无效的原因及其他有效投标的评</w:t>
      </w:r>
      <w:r>
        <w:rPr>
          <w:rFonts w:hint="eastAsia" w:hAnsi="宋体"/>
          <w:color w:val="auto"/>
          <w:sz w:val="21"/>
          <w:szCs w:val="21"/>
          <w:highlight w:val="none"/>
          <w:lang w:eastAsia="zh-CN"/>
        </w:rPr>
        <w:t>审</w:t>
      </w:r>
      <w:r>
        <w:rPr>
          <w:rFonts w:hint="eastAsia" w:hAnsi="宋体"/>
          <w:color w:val="auto"/>
          <w:sz w:val="21"/>
          <w:szCs w:val="21"/>
          <w:highlight w:val="none"/>
        </w:rPr>
        <w:t>结果；</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7.</w:t>
      </w:r>
      <w:r>
        <w:rPr>
          <w:rFonts w:hint="eastAsia" w:hAnsi="宋体"/>
          <w:color w:val="auto"/>
          <w:sz w:val="21"/>
          <w:szCs w:val="21"/>
          <w:highlight w:val="none"/>
        </w:rPr>
        <w:t>开启投标人</w:t>
      </w:r>
      <w:r>
        <w:rPr>
          <w:rFonts w:hint="eastAsia" w:hAnsi="宋体"/>
          <w:color w:val="auto"/>
          <w:sz w:val="21"/>
          <w:szCs w:val="21"/>
          <w:highlight w:val="none"/>
          <w:lang w:eastAsia="zh-CN"/>
        </w:rPr>
        <w:t>商务报价标</w:t>
      </w:r>
      <w:r>
        <w:rPr>
          <w:rFonts w:hint="eastAsia" w:hAnsi="宋体"/>
          <w:color w:val="auto"/>
          <w:sz w:val="21"/>
          <w:szCs w:val="21"/>
          <w:highlight w:val="none"/>
        </w:rPr>
        <w:t>，由主持人宣读《</w:t>
      </w:r>
      <w:r>
        <w:rPr>
          <w:rFonts w:hint="eastAsia" w:hAnsi="宋体"/>
          <w:color w:val="auto"/>
          <w:sz w:val="21"/>
          <w:szCs w:val="21"/>
          <w:highlight w:val="none"/>
          <w:lang w:eastAsia="zh-CN"/>
        </w:rPr>
        <w:t>报价一览表</w:t>
      </w:r>
      <w:r>
        <w:rPr>
          <w:rFonts w:hint="eastAsia" w:hAnsi="宋体"/>
          <w:color w:val="auto"/>
          <w:sz w:val="21"/>
          <w:szCs w:val="21"/>
          <w:highlight w:val="none"/>
        </w:rPr>
        <w:t>》中的投标人名称及在其投标文件中承诺的投标报价、投标内容，以及代理机构认为有必要宣读的其他内容；</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8.</w:t>
      </w:r>
      <w:r>
        <w:rPr>
          <w:rFonts w:hint="eastAsia" w:hAnsi="宋体"/>
          <w:color w:val="auto"/>
          <w:sz w:val="21"/>
          <w:szCs w:val="21"/>
          <w:highlight w:val="none"/>
          <w:lang w:eastAsia="zh-CN"/>
        </w:rPr>
        <w:t>招标代理机构</w:t>
      </w:r>
      <w:r>
        <w:rPr>
          <w:rFonts w:hint="eastAsia" w:hAnsi="宋体"/>
          <w:color w:val="auto"/>
          <w:sz w:val="21"/>
          <w:szCs w:val="21"/>
          <w:highlight w:val="none"/>
        </w:rPr>
        <w:t>做开标记录</w:t>
      </w:r>
      <w:r>
        <w:rPr>
          <w:rFonts w:hAnsi="宋体"/>
          <w:color w:val="auto"/>
          <w:sz w:val="21"/>
          <w:szCs w:val="21"/>
          <w:highlight w:val="none"/>
        </w:rPr>
        <w:t xml:space="preserve">, </w:t>
      </w:r>
      <w:r>
        <w:rPr>
          <w:rFonts w:hint="eastAsia" w:hAnsi="宋体"/>
          <w:color w:val="auto"/>
          <w:sz w:val="21"/>
          <w:szCs w:val="21"/>
          <w:highlight w:val="none"/>
        </w:rPr>
        <w:t>投标人代表对开标记录进行当场校核及勘误，并签字确认；同时由记录人、监督人当场签字确认。投标人代表未到场签字确认或者拒绝签字确认的，不影响评标过程；</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9.</w:t>
      </w:r>
      <w:r>
        <w:rPr>
          <w:rFonts w:hint="eastAsia" w:hAnsi="宋体"/>
          <w:color w:val="auto"/>
          <w:sz w:val="21"/>
          <w:szCs w:val="21"/>
          <w:highlight w:val="none"/>
        </w:rPr>
        <w:t>开标会议结束。</w:t>
      </w:r>
    </w:p>
    <w:p>
      <w:pPr>
        <w:autoSpaceDE/>
        <w:autoSpaceDN/>
        <w:adjustRightInd w:val="0"/>
        <w:snapToGrid w:val="0"/>
        <w:spacing w:line="500" w:lineRule="exact"/>
        <w:ind w:firstLine="482" w:firstLineChars="200"/>
        <w:jc w:val="left"/>
        <w:textAlignment w:val="auto"/>
        <w:rPr>
          <w:rFonts w:hAnsi="宋体" w:cs="Times New Roman"/>
          <w:b/>
          <w:bCs/>
          <w:color w:val="auto"/>
          <w:sz w:val="24"/>
          <w:szCs w:val="24"/>
          <w:highlight w:val="none"/>
        </w:rPr>
      </w:pPr>
      <w:r>
        <w:rPr>
          <w:rFonts w:hint="eastAsia" w:hAnsi="宋体"/>
          <w:b/>
          <w:bCs/>
          <w:color w:val="auto"/>
          <w:sz w:val="24"/>
          <w:szCs w:val="24"/>
          <w:highlight w:val="none"/>
        </w:rPr>
        <w:t>五、评标</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（一）组建评标委员会</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招标单位和代理机构将根据本项目的特点依法组建评标委员会，评标委员会由招标单位和有关技术、经济等方面</w:t>
      </w:r>
      <w:r>
        <w:rPr>
          <w:rFonts w:hint="eastAsia" w:hAnsi="宋体"/>
          <w:color w:val="auto"/>
          <w:sz w:val="21"/>
          <w:szCs w:val="21"/>
          <w:highlight w:val="none"/>
          <w:lang w:val="en-US" w:eastAsia="zh-CN"/>
        </w:rPr>
        <w:t>3</w:t>
      </w:r>
      <w:r>
        <w:rPr>
          <w:rFonts w:hint="eastAsia" w:hAnsi="宋体"/>
          <w:color w:val="auto"/>
          <w:sz w:val="21"/>
          <w:szCs w:val="21"/>
          <w:highlight w:val="none"/>
        </w:rPr>
        <w:t>名</w:t>
      </w:r>
      <w:r>
        <w:rPr>
          <w:rFonts w:hint="eastAsia" w:hAnsi="宋体"/>
          <w:color w:val="auto"/>
          <w:sz w:val="21"/>
          <w:szCs w:val="21"/>
          <w:highlight w:val="none"/>
          <w:lang w:eastAsia="zh-CN"/>
        </w:rPr>
        <w:t>及</w:t>
      </w:r>
      <w:r>
        <w:rPr>
          <w:rFonts w:hint="eastAsia" w:hAnsi="宋体"/>
          <w:color w:val="auto"/>
          <w:sz w:val="21"/>
          <w:szCs w:val="21"/>
          <w:highlight w:val="none"/>
        </w:rPr>
        <w:t>以上单数的专家组成</w:t>
      </w:r>
      <w:r>
        <w:rPr>
          <w:rFonts w:hint="eastAsia" w:hAnsi="宋体"/>
          <w:color w:val="auto"/>
          <w:sz w:val="21"/>
          <w:szCs w:val="21"/>
          <w:highlight w:val="none"/>
          <w:lang w:eastAsia="zh-CN"/>
        </w:rPr>
        <w:t>。</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（二）评标的方式</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本项目采用不公开方式评标，评标的依据为招标文件和投标文件。</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（三）评标程序</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形式审查</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招标人代表和代理机构工作人员协助评标委员会对投标人的资格和投标文件的完整性、合法性等进行审查。</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实质审查与比较</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1</w:t>
      </w:r>
      <w:r>
        <w:rPr>
          <w:rFonts w:hint="eastAsia" w:hAnsi="宋体"/>
          <w:color w:val="auto"/>
          <w:sz w:val="21"/>
          <w:szCs w:val="21"/>
          <w:highlight w:val="none"/>
        </w:rPr>
        <w:t>）评标委员会审查投标文件的实质性内容是否符合招标文件的实质性要求。</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2</w:t>
      </w:r>
      <w:r>
        <w:rPr>
          <w:rFonts w:hint="eastAsia" w:hAnsi="宋体"/>
          <w:color w:val="auto"/>
          <w:sz w:val="21"/>
          <w:szCs w:val="21"/>
          <w:highlight w:val="none"/>
        </w:rPr>
        <w:t>）评标委员会将根据投标人的投标文件进行审查、核对</w:t>
      </w:r>
      <w:r>
        <w:rPr>
          <w:rFonts w:hAnsi="宋体"/>
          <w:color w:val="auto"/>
          <w:sz w:val="21"/>
          <w:szCs w:val="21"/>
          <w:highlight w:val="none"/>
        </w:rPr>
        <w:t>,</w:t>
      </w:r>
      <w:r>
        <w:rPr>
          <w:rFonts w:hint="eastAsia" w:hAnsi="宋体"/>
          <w:color w:val="auto"/>
          <w:sz w:val="21"/>
          <w:szCs w:val="21"/>
          <w:highlight w:val="none"/>
        </w:rPr>
        <w:t>如有疑问</w:t>
      </w:r>
      <w:r>
        <w:rPr>
          <w:rFonts w:hAnsi="宋体"/>
          <w:color w:val="auto"/>
          <w:sz w:val="21"/>
          <w:szCs w:val="21"/>
          <w:highlight w:val="none"/>
        </w:rPr>
        <w:t>,</w:t>
      </w:r>
      <w:r>
        <w:rPr>
          <w:rFonts w:hint="eastAsia" w:hAnsi="宋体"/>
          <w:color w:val="auto"/>
          <w:sz w:val="21"/>
          <w:szCs w:val="21"/>
          <w:highlight w:val="none"/>
        </w:rPr>
        <w:t>将对投标人进行询标</w:t>
      </w:r>
      <w:r>
        <w:rPr>
          <w:rFonts w:hAnsi="宋体"/>
          <w:color w:val="auto"/>
          <w:sz w:val="21"/>
          <w:szCs w:val="21"/>
          <w:highlight w:val="none"/>
        </w:rPr>
        <w:t>,</w:t>
      </w:r>
      <w:r>
        <w:rPr>
          <w:rFonts w:hint="eastAsia" w:hAnsi="宋体"/>
          <w:color w:val="auto"/>
          <w:sz w:val="21"/>
          <w:szCs w:val="21"/>
          <w:highlight w:val="none"/>
        </w:rPr>
        <w:t>投标人要向评标委员会澄清有关问题</w:t>
      </w:r>
      <w:r>
        <w:rPr>
          <w:rFonts w:hAnsi="宋体"/>
          <w:color w:val="auto"/>
          <w:sz w:val="21"/>
          <w:szCs w:val="21"/>
          <w:highlight w:val="none"/>
        </w:rPr>
        <w:t>,</w:t>
      </w:r>
      <w:r>
        <w:rPr>
          <w:rFonts w:hint="eastAsia" w:hAnsi="宋体"/>
          <w:color w:val="auto"/>
          <w:sz w:val="21"/>
          <w:szCs w:val="21"/>
          <w:highlight w:val="none"/>
        </w:rPr>
        <w:t>并最终以书面形式进行答复。</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投标人代表未到场或者拒绝澄清或者澄清的内容改变了投标文件的实质性内容的，评标委员会有权对该投标文件作出不利于投标人的评判。</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int="eastAsia" w:hAnsi="宋体"/>
          <w:color w:val="auto"/>
          <w:sz w:val="21"/>
          <w:szCs w:val="21"/>
          <w:highlight w:val="none"/>
          <w:lang w:val="en-US" w:eastAsia="zh-CN"/>
        </w:rPr>
        <w:t>3</w:t>
      </w:r>
      <w:r>
        <w:rPr>
          <w:rFonts w:hint="eastAsia" w:hAnsi="宋体"/>
          <w:color w:val="auto"/>
          <w:sz w:val="21"/>
          <w:szCs w:val="21"/>
          <w:highlight w:val="none"/>
        </w:rPr>
        <w:t>）代理机构工作人员协助评标委员会根据本项目的评分标准计算各投标人的投标报价得分。</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w:t>
      </w:r>
      <w:r>
        <w:rPr>
          <w:rFonts w:hint="eastAsia" w:hAnsi="宋体"/>
          <w:color w:val="auto"/>
          <w:sz w:val="21"/>
          <w:szCs w:val="21"/>
          <w:highlight w:val="none"/>
          <w:lang w:val="en-US" w:eastAsia="zh-CN"/>
        </w:rPr>
        <w:t>4</w:t>
      </w:r>
      <w:r>
        <w:rPr>
          <w:rFonts w:hint="eastAsia" w:hAnsi="宋体"/>
          <w:color w:val="auto"/>
          <w:sz w:val="21"/>
          <w:szCs w:val="21"/>
          <w:highlight w:val="none"/>
        </w:rPr>
        <w:t>）评标委员会完成评标后</w:t>
      </w:r>
      <w:r>
        <w:rPr>
          <w:rFonts w:hAnsi="宋体"/>
          <w:color w:val="auto"/>
          <w:sz w:val="21"/>
          <w:szCs w:val="21"/>
          <w:highlight w:val="none"/>
        </w:rPr>
        <w:t>,</w:t>
      </w:r>
      <w:r>
        <w:rPr>
          <w:rFonts w:hint="eastAsia" w:hAnsi="宋体"/>
          <w:color w:val="auto"/>
          <w:sz w:val="21"/>
          <w:szCs w:val="21"/>
          <w:highlight w:val="none"/>
        </w:rPr>
        <w:t>评委对各</w:t>
      </w:r>
      <w:r>
        <w:rPr>
          <w:rFonts w:hint="eastAsia" w:hAnsi="宋体"/>
          <w:color w:val="auto"/>
          <w:sz w:val="21"/>
          <w:szCs w:val="21"/>
          <w:highlight w:val="none"/>
          <w:lang w:eastAsia="zh-CN"/>
        </w:rPr>
        <w:t>单位</w:t>
      </w:r>
      <w:r>
        <w:rPr>
          <w:rFonts w:hint="eastAsia" w:hAnsi="宋体"/>
          <w:color w:val="auto"/>
          <w:sz w:val="21"/>
          <w:szCs w:val="21"/>
          <w:highlight w:val="none"/>
        </w:rPr>
        <w:t>得分汇总。评标委员会按评标原则推荐中标候选人同时起草评标报告。</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（四）澄清问题的形式</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（五）错误修正</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投标文件如果出现计算或表达上的错误，修正错误的原则如下：</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lang w:eastAsia="zh-CN"/>
        </w:rPr>
        <w:t>报价一览表</w:t>
      </w:r>
      <w:r>
        <w:rPr>
          <w:rFonts w:hint="eastAsia" w:hAnsi="宋体"/>
          <w:color w:val="auto"/>
          <w:sz w:val="21"/>
          <w:szCs w:val="21"/>
          <w:highlight w:val="none"/>
        </w:rPr>
        <w:t>总价与投标报价明细表汇总数不一致的，以</w:t>
      </w:r>
      <w:r>
        <w:rPr>
          <w:rFonts w:hint="eastAsia" w:hAnsi="宋体"/>
          <w:color w:val="auto"/>
          <w:sz w:val="21"/>
          <w:szCs w:val="21"/>
          <w:highlight w:val="none"/>
          <w:lang w:eastAsia="zh-CN"/>
        </w:rPr>
        <w:t>报价一览表</w:t>
      </w:r>
      <w:r>
        <w:rPr>
          <w:rFonts w:hint="eastAsia" w:hAnsi="宋体"/>
          <w:color w:val="auto"/>
          <w:sz w:val="21"/>
          <w:szCs w:val="21"/>
          <w:highlight w:val="none"/>
        </w:rPr>
        <w:t>为准；</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投标文件的大写金额和小写金额不一致的，以大写金额为准；</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总价金额与按单价汇总金额不一致的，以单价金额计算结果为准；</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对不同文字文本投标文件的解释发生异议的，以中文文本为准。</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按上述修正错误的原则及方法调整或修正投标文件的投标报价，投标人同意并签字确认后，调整后的投标报价对投标人具有约束作用。如果投标人不接受修正后的报价，则其投标将作为无效投标处理。</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（六）评标原则和评标办法</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评标办法。具体评标内容及评分标准等详见《第四章：评标办法及评分标准》。</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（七）评标过程的监控</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本项目评标过程实行全程录音、录像监控，投标人在评标过程中所进行的试图影响评标结果的不公正活动，可能导致其投标被拒绝。</w:t>
      </w:r>
    </w:p>
    <w:p>
      <w:pPr>
        <w:autoSpaceDE/>
        <w:autoSpaceDN/>
        <w:adjustRightInd w:val="0"/>
        <w:snapToGrid w:val="0"/>
        <w:spacing w:line="500" w:lineRule="exact"/>
        <w:ind w:firstLine="482" w:firstLineChars="200"/>
        <w:jc w:val="left"/>
        <w:textAlignment w:val="auto"/>
        <w:rPr>
          <w:rFonts w:hAnsi="宋体" w:cs="Times New Roman"/>
          <w:b/>
          <w:bCs/>
          <w:color w:val="auto"/>
          <w:sz w:val="24"/>
          <w:szCs w:val="24"/>
          <w:highlight w:val="none"/>
        </w:rPr>
      </w:pPr>
      <w:r>
        <w:rPr>
          <w:rFonts w:hint="eastAsia" w:hAnsi="宋体"/>
          <w:b/>
          <w:bCs/>
          <w:color w:val="auto"/>
          <w:sz w:val="24"/>
          <w:szCs w:val="24"/>
          <w:highlight w:val="none"/>
        </w:rPr>
        <w:t>六、定标</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确定中标人。本项目由招标人（或招标人事先授权评标委员会）确定中标人。</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lang w:eastAsia="zh-CN"/>
        </w:rPr>
        <w:t>招标代理机构</w:t>
      </w:r>
      <w:r>
        <w:rPr>
          <w:rFonts w:hint="eastAsia" w:hAnsi="宋体"/>
          <w:color w:val="auto"/>
          <w:sz w:val="21"/>
          <w:szCs w:val="21"/>
          <w:highlight w:val="none"/>
        </w:rPr>
        <w:t>在评标结束后</w:t>
      </w:r>
      <w:r>
        <w:rPr>
          <w:rFonts w:hAnsi="宋体"/>
          <w:color w:val="auto"/>
          <w:sz w:val="21"/>
          <w:szCs w:val="21"/>
          <w:highlight w:val="none"/>
        </w:rPr>
        <w:t>2</w:t>
      </w:r>
      <w:r>
        <w:rPr>
          <w:rFonts w:hint="eastAsia" w:hAnsi="宋体"/>
          <w:color w:val="auto"/>
          <w:sz w:val="21"/>
          <w:szCs w:val="21"/>
          <w:highlight w:val="none"/>
        </w:rPr>
        <w:t>个工作日内将评标报告交招标人确认。</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投标人对评标结果无异议的，招标人应在收到评标报告后</w:t>
      </w:r>
      <w:r>
        <w:rPr>
          <w:rFonts w:hAnsi="宋体"/>
          <w:color w:val="auto"/>
          <w:sz w:val="21"/>
          <w:szCs w:val="21"/>
          <w:highlight w:val="none"/>
        </w:rPr>
        <w:t>5</w:t>
      </w:r>
      <w:r>
        <w:rPr>
          <w:rFonts w:hint="eastAsia" w:hAnsi="宋体"/>
          <w:color w:val="auto"/>
          <w:sz w:val="21"/>
          <w:szCs w:val="21"/>
          <w:highlight w:val="none"/>
        </w:rPr>
        <w:t>个工作日内对评标结果进行确认。如有投标人对评标结果提出质疑的，招标人可在质疑处理完毕后确定中标人。</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中标结果公示期：</w:t>
      </w:r>
      <w:r>
        <w:rPr>
          <w:rFonts w:hAnsi="宋体"/>
          <w:color w:val="auto"/>
          <w:sz w:val="21"/>
          <w:szCs w:val="21"/>
          <w:highlight w:val="none"/>
        </w:rPr>
        <w:t>1</w:t>
      </w:r>
      <w:r>
        <w:rPr>
          <w:rFonts w:hint="eastAsia" w:hAnsi="宋体"/>
          <w:color w:val="auto"/>
          <w:sz w:val="21"/>
          <w:szCs w:val="21"/>
          <w:highlight w:val="none"/>
        </w:rPr>
        <w:t>个工作日。</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中标结果公示的同时</w:t>
      </w:r>
      <w:r>
        <w:rPr>
          <w:rFonts w:hint="eastAsia" w:hAnsi="宋体"/>
          <w:color w:val="auto"/>
          <w:sz w:val="21"/>
          <w:szCs w:val="21"/>
          <w:highlight w:val="none"/>
          <w:lang w:eastAsia="zh-CN"/>
        </w:rPr>
        <w:t>招标代理机构</w:t>
      </w:r>
      <w:r>
        <w:rPr>
          <w:rFonts w:hint="eastAsia" w:hAnsi="宋体"/>
          <w:color w:val="auto"/>
          <w:sz w:val="21"/>
          <w:szCs w:val="21"/>
          <w:highlight w:val="none"/>
        </w:rPr>
        <w:t>以书面形式发出《中标通知书》。</w:t>
      </w:r>
    </w:p>
    <w:p>
      <w:pPr>
        <w:autoSpaceDE/>
        <w:autoSpaceDN/>
        <w:adjustRightInd w:val="0"/>
        <w:snapToGrid w:val="0"/>
        <w:spacing w:line="500" w:lineRule="exact"/>
        <w:ind w:firstLine="482" w:firstLineChars="200"/>
        <w:jc w:val="left"/>
        <w:textAlignment w:val="auto"/>
        <w:rPr>
          <w:rFonts w:hAnsi="宋体" w:cs="Times New Roman"/>
          <w:b/>
          <w:bCs/>
          <w:color w:val="auto"/>
          <w:sz w:val="24"/>
          <w:szCs w:val="24"/>
          <w:highlight w:val="none"/>
        </w:rPr>
      </w:pPr>
      <w:r>
        <w:rPr>
          <w:rFonts w:hint="eastAsia" w:hAnsi="宋体"/>
          <w:b/>
          <w:bCs/>
          <w:color w:val="auto"/>
          <w:sz w:val="24"/>
          <w:szCs w:val="24"/>
          <w:highlight w:val="none"/>
        </w:rPr>
        <w:t>七、合同授予</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（一）签订合同</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招标人与中标人应当在《中标通知书》发出之日起</w:t>
      </w:r>
      <w:r>
        <w:rPr>
          <w:rFonts w:hint="eastAsia" w:hAnsi="宋体"/>
          <w:color w:val="auto"/>
          <w:sz w:val="21"/>
          <w:szCs w:val="21"/>
          <w:highlight w:val="none"/>
          <w:lang w:val="en-US" w:eastAsia="zh-CN"/>
        </w:rPr>
        <w:t>7</w:t>
      </w:r>
      <w:r>
        <w:rPr>
          <w:rFonts w:hint="eastAsia" w:hAnsi="宋体"/>
          <w:color w:val="auto"/>
          <w:sz w:val="21"/>
          <w:szCs w:val="21"/>
          <w:highlight w:val="none"/>
        </w:rPr>
        <w:t>日内签订合同。同时，</w:t>
      </w:r>
      <w:r>
        <w:rPr>
          <w:rFonts w:hint="eastAsia" w:hAnsi="宋体"/>
          <w:color w:val="auto"/>
          <w:sz w:val="21"/>
          <w:szCs w:val="21"/>
          <w:highlight w:val="none"/>
          <w:lang w:eastAsia="zh-CN"/>
        </w:rPr>
        <w:t>招标代理机构</w:t>
      </w:r>
      <w:r>
        <w:rPr>
          <w:rFonts w:hint="eastAsia" w:hAnsi="宋体"/>
          <w:color w:val="auto"/>
          <w:sz w:val="21"/>
          <w:szCs w:val="21"/>
          <w:highlight w:val="none"/>
        </w:rPr>
        <w:t>对合同内容进行审查，如发现与</w:t>
      </w:r>
      <w:r>
        <w:rPr>
          <w:rFonts w:hint="eastAsia" w:hAnsi="宋体"/>
          <w:color w:val="auto"/>
          <w:sz w:val="21"/>
          <w:szCs w:val="21"/>
          <w:highlight w:val="none"/>
          <w:lang w:val="en-US" w:eastAsia="zh-CN"/>
        </w:rPr>
        <w:t>招标</w:t>
      </w:r>
      <w:r>
        <w:rPr>
          <w:rFonts w:hint="eastAsia" w:hAnsi="宋体"/>
          <w:color w:val="auto"/>
          <w:sz w:val="21"/>
          <w:szCs w:val="21"/>
          <w:highlight w:val="none"/>
        </w:rPr>
        <w:t>结果和投标承诺内容不一致的，应予以纠正。</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招标文件、中标</w:t>
      </w:r>
      <w:r>
        <w:rPr>
          <w:rFonts w:hint="eastAsia" w:hAnsi="宋体"/>
          <w:color w:val="auto"/>
          <w:sz w:val="21"/>
          <w:szCs w:val="21"/>
          <w:highlight w:val="none"/>
          <w:lang w:eastAsia="zh-CN"/>
        </w:rPr>
        <w:t>人</w:t>
      </w:r>
      <w:r>
        <w:rPr>
          <w:rFonts w:hint="eastAsia" w:hAnsi="宋体"/>
          <w:color w:val="auto"/>
          <w:sz w:val="21"/>
          <w:szCs w:val="21"/>
          <w:highlight w:val="none"/>
        </w:rPr>
        <w:t>的投标文件、招标过程中</w:t>
      </w:r>
      <w:r>
        <w:rPr>
          <w:rFonts w:hint="eastAsia" w:hAnsi="宋体"/>
          <w:color w:val="auto"/>
          <w:sz w:val="21"/>
          <w:szCs w:val="21"/>
          <w:highlight w:val="none"/>
          <w:lang w:eastAsia="zh-CN"/>
        </w:rPr>
        <w:t>投标人</w:t>
      </w:r>
      <w:r>
        <w:rPr>
          <w:rFonts w:hint="eastAsia" w:hAnsi="宋体"/>
          <w:color w:val="auto"/>
          <w:sz w:val="21"/>
          <w:szCs w:val="21"/>
          <w:highlight w:val="none"/>
        </w:rPr>
        <w:t>作出的承诺及其澄清文件、中标通知书等，均为合同的组成部分。</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中标人拖延、拒签合同的</w:t>
      </w:r>
      <w:r>
        <w:rPr>
          <w:rFonts w:hAnsi="宋体"/>
          <w:color w:val="auto"/>
          <w:sz w:val="21"/>
          <w:szCs w:val="21"/>
          <w:highlight w:val="none"/>
        </w:rPr>
        <w:t>,</w:t>
      </w:r>
      <w:r>
        <w:rPr>
          <w:rFonts w:hint="eastAsia" w:hAnsi="宋体"/>
          <w:color w:val="auto"/>
          <w:sz w:val="21"/>
          <w:szCs w:val="21"/>
          <w:highlight w:val="none"/>
        </w:rPr>
        <w:t>将被扣罚投标保证金并取消中标资格。在此情况下，招标人和</w:t>
      </w:r>
      <w:r>
        <w:rPr>
          <w:rFonts w:hint="eastAsia" w:hAnsi="宋体"/>
          <w:color w:val="auto"/>
          <w:sz w:val="21"/>
          <w:szCs w:val="21"/>
          <w:highlight w:val="none"/>
          <w:lang w:eastAsia="zh-CN"/>
        </w:rPr>
        <w:t>招标代理机构</w:t>
      </w:r>
      <w:r>
        <w:rPr>
          <w:rFonts w:hint="eastAsia" w:hAnsi="宋体"/>
          <w:color w:val="auto"/>
          <w:sz w:val="21"/>
          <w:szCs w:val="21"/>
          <w:highlight w:val="none"/>
        </w:rPr>
        <w:t>可将成交权授予招标小组提供的后一名候选人或重新招标，对受影响的</w:t>
      </w:r>
      <w:r>
        <w:rPr>
          <w:rFonts w:hint="eastAsia" w:hAnsi="宋体"/>
          <w:color w:val="auto"/>
          <w:sz w:val="21"/>
          <w:szCs w:val="21"/>
          <w:highlight w:val="none"/>
          <w:lang w:eastAsia="zh-CN"/>
        </w:rPr>
        <w:t>投标人</w:t>
      </w:r>
      <w:r>
        <w:rPr>
          <w:rFonts w:hint="eastAsia" w:hAnsi="宋体"/>
          <w:color w:val="auto"/>
          <w:sz w:val="21"/>
          <w:szCs w:val="21"/>
          <w:highlight w:val="none"/>
        </w:rPr>
        <w:t>不承担任何责任。</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int="eastAsia" w:hAnsi="宋体"/>
          <w:color w:val="auto"/>
          <w:sz w:val="21"/>
          <w:szCs w:val="21"/>
          <w:highlight w:val="none"/>
        </w:rPr>
        <w:t>（二）履约保证金</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1.</w:t>
      </w:r>
      <w:r>
        <w:rPr>
          <w:rFonts w:hint="eastAsia" w:hAnsi="宋体"/>
          <w:color w:val="auto"/>
          <w:sz w:val="21"/>
          <w:szCs w:val="21"/>
          <w:highlight w:val="none"/>
          <w:lang w:eastAsia="zh-CN"/>
        </w:rPr>
        <w:t>中标后</w:t>
      </w:r>
      <w:r>
        <w:rPr>
          <w:rFonts w:hint="eastAsia" w:hAnsi="宋体"/>
          <w:color w:val="auto"/>
          <w:sz w:val="21"/>
          <w:szCs w:val="21"/>
          <w:highlight w:val="none"/>
          <w:lang w:val="en-US" w:eastAsia="zh-CN"/>
        </w:rPr>
        <w:t>3日内，</w:t>
      </w:r>
      <w:r>
        <w:rPr>
          <w:rFonts w:hint="eastAsia" w:hAnsi="宋体"/>
          <w:color w:val="auto"/>
          <w:sz w:val="21"/>
          <w:szCs w:val="21"/>
          <w:highlight w:val="none"/>
        </w:rPr>
        <w:t>中标人应按</w:t>
      </w:r>
      <w:r>
        <w:rPr>
          <w:rFonts w:hint="eastAsia" w:hAnsi="宋体"/>
          <w:color w:val="auto"/>
          <w:sz w:val="21"/>
          <w:szCs w:val="21"/>
          <w:highlight w:val="none"/>
          <w:lang w:eastAsia="zh-CN"/>
        </w:rPr>
        <w:t>招标代理机构</w:t>
      </w:r>
      <w:r>
        <w:rPr>
          <w:rFonts w:hint="eastAsia" w:hAnsi="宋体"/>
          <w:color w:val="auto"/>
          <w:sz w:val="21"/>
          <w:szCs w:val="21"/>
          <w:highlight w:val="none"/>
        </w:rPr>
        <w:t>根据招标文件确定的履约保证金金额向招标人交纳（项目招标人也允许中标人以银行或保险公司出具保函形式提交履约保证金），否则，将没收中标人的全部投标保证金。</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签订合同后，如中标人不按双方合同约定履约，则没收其全部履约保证金，履约保证金不足以赔偿损失的，按实际损失赔偿。</w:t>
      </w:r>
    </w:p>
    <w:p>
      <w:pPr>
        <w:autoSpaceDE/>
        <w:autoSpaceDN/>
        <w:adjustRightInd w:val="0"/>
        <w:snapToGrid w:val="0"/>
        <w:spacing w:line="500" w:lineRule="exact"/>
        <w:ind w:firstLine="420" w:firstLineChars="200"/>
        <w:jc w:val="left"/>
        <w:textAlignment w:val="auto"/>
        <w:rPr>
          <w:rFonts w:hAnsi="宋体" w:cs="Times New Roman"/>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履约保证金（或履约保函）在中标单位按合同约定完成服务并验收合格，且服务已达到采购文件与合同约定的要求及成交人响应文件的承诺后，予以无息退还（或撤销履约保函）。</w:t>
      </w:r>
    </w:p>
    <w:p>
      <w:pPr>
        <w:pStyle w:val="4"/>
        <w:snapToGrid w:val="0"/>
        <w:spacing w:line="500" w:lineRule="exact"/>
        <w:jc w:val="center"/>
        <w:rPr>
          <w:rFonts w:hAnsi="宋体" w:cs="Times New Roman"/>
          <w:color w:val="auto"/>
          <w:sz w:val="30"/>
          <w:szCs w:val="30"/>
          <w:highlight w:val="none"/>
        </w:rPr>
      </w:pPr>
      <w:bookmarkStart w:id="10" w:name="_Toc502069658"/>
      <w:r>
        <w:rPr>
          <w:rFonts w:hAnsi="宋体" w:cs="Times New Roman"/>
          <w:color w:val="auto"/>
          <w:sz w:val="30"/>
          <w:szCs w:val="30"/>
          <w:highlight w:val="none"/>
        </w:rPr>
        <w:br w:type="page"/>
      </w:r>
      <w:r>
        <w:rPr>
          <w:rFonts w:hint="eastAsia" w:hAnsi="宋体"/>
          <w:color w:val="auto"/>
          <w:sz w:val="30"/>
          <w:szCs w:val="30"/>
          <w:highlight w:val="none"/>
        </w:rPr>
        <w:t>第四章</w:t>
      </w:r>
      <w:r>
        <w:rPr>
          <w:rFonts w:hAnsi="宋体"/>
          <w:color w:val="auto"/>
          <w:sz w:val="30"/>
          <w:szCs w:val="30"/>
          <w:highlight w:val="none"/>
        </w:rPr>
        <w:t xml:space="preserve"> </w:t>
      </w:r>
      <w:r>
        <w:rPr>
          <w:rFonts w:hint="eastAsia" w:hAnsi="宋体"/>
          <w:color w:val="auto"/>
          <w:sz w:val="30"/>
          <w:szCs w:val="30"/>
          <w:highlight w:val="none"/>
        </w:rPr>
        <w:t>评标办法及评分标准</w:t>
      </w:r>
      <w:bookmarkEnd w:id="10"/>
    </w:p>
    <w:p>
      <w:pPr>
        <w:keepNext w:val="0"/>
        <w:keepLines w:val="0"/>
        <w:pageBreakBefore w:val="0"/>
        <w:kinsoku/>
        <w:wordWrap/>
        <w:overflowPunct/>
        <w:topLinePunct w:val="0"/>
        <w:autoSpaceDE/>
        <w:autoSpaceDN/>
        <w:bidi w:val="0"/>
        <w:adjustRightInd/>
        <w:snapToGrid w:val="0"/>
        <w:spacing w:line="500" w:lineRule="exact"/>
        <w:ind w:firstLine="420" w:firstLineChars="200"/>
        <w:jc w:val="both"/>
        <w:textAlignment w:val="auto"/>
        <w:outlineLvl w:val="9"/>
        <w:rPr>
          <w:rFonts w:hAnsi="宋体" w:cs="Times New Roman"/>
          <w:color w:val="auto"/>
          <w:sz w:val="21"/>
          <w:szCs w:val="21"/>
          <w:highlight w:val="none"/>
        </w:rPr>
      </w:pPr>
      <w:r>
        <w:rPr>
          <w:rFonts w:hint="eastAsia" w:hAnsi="宋体"/>
          <w:color w:val="auto"/>
          <w:sz w:val="21"/>
          <w:szCs w:val="21"/>
          <w:highlight w:val="none"/>
        </w:rPr>
        <w:t>为公正、公平、科学地选择中标人，</w:t>
      </w:r>
      <w:r>
        <w:rPr>
          <w:rFonts w:hint="eastAsia" w:hAnsi="宋体"/>
          <w:color w:val="auto"/>
          <w:sz w:val="21"/>
          <w:szCs w:val="21"/>
          <w:highlight w:val="none"/>
          <w:lang w:eastAsia="zh-CN"/>
        </w:rPr>
        <w:t>参照</w:t>
      </w:r>
      <w:r>
        <w:rPr>
          <w:rFonts w:hint="eastAsia" w:hAnsi="宋体"/>
          <w:color w:val="auto"/>
          <w:sz w:val="21"/>
          <w:szCs w:val="21"/>
          <w:highlight w:val="none"/>
        </w:rPr>
        <w:t>有关法律法规的规定，并结合本项目的实际，制定本办法。</w:t>
      </w:r>
    </w:p>
    <w:p>
      <w:pPr>
        <w:keepNext w:val="0"/>
        <w:keepLines w:val="0"/>
        <w:pageBreakBefore w:val="0"/>
        <w:kinsoku/>
        <w:wordWrap/>
        <w:overflowPunct/>
        <w:topLinePunct w:val="0"/>
        <w:autoSpaceDE/>
        <w:autoSpaceDN/>
        <w:bidi w:val="0"/>
        <w:adjustRightInd/>
        <w:snapToGrid w:val="0"/>
        <w:spacing w:line="500" w:lineRule="exact"/>
        <w:ind w:firstLine="420" w:firstLineChars="200"/>
        <w:jc w:val="both"/>
        <w:textAlignment w:val="auto"/>
        <w:outlineLvl w:val="9"/>
        <w:rPr>
          <w:rFonts w:hAnsi="宋体" w:cs="Times New Roman"/>
          <w:color w:val="auto"/>
          <w:sz w:val="21"/>
          <w:szCs w:val="21"/>
          <w:highlight w:val="none"/>
        </w:rPr>
      </w:pPr>
      <w:r>
        <w:rPr>
          <w:rFonts w:hint="eastAsia" w:hAnsi="宋体"/>
          <w:color w:val="auto"/>
          <w:sz w:val="21"/>
          <w:szCs w:val="21"/>
          <w:highlight w:val="none"/>
        </w:rPr>
        <w:t>本办法适用本项目的评标。</w:t>
      </w:r>
    </w:p>
    <w:p>
      <w:pPr>
        <w:keepNext w:val="0"/>
        <w:keepLines w:val="0"/>
        <w:pageBreakBefore w:val="0"/>
        <w:kinsoku/>
        <w:wordWrap/>
        <w:overflowPunct/>
        <w:topLinePunct w:val="0"/>
        <w:autoSpaceDE/>
        <w:autoSpaceDN/>
        <w:bidi w:val="0"/>
        <w:adjustRightInd/>
        <w:snapToGrid w:val="0"/>
        <w:spacing w:line="500" w:lineRule="exact"/>
        <w:ind w:firstLine="422" w:firstLineChars="200"/>
        <w:jc w:val="both"/>
        <w:textAlignment w:val="auto"/>
        <w:outlineLvl w:val="9"/>
        <w:rPr>
          <w:rFonts w:hAnsi="宋体" w:cs="Times New Roman"/>
          <w:b/>
          <w:bCs/>
          <w:color w:val="auto"/>
          <w:sz w:val="21"/>
          <w:szCs w:val="21"/>
          <w:highlight w:val="none"/>
        </w:rPr>
      </w:pPr>
      <w:r>
        <w:rPr>
          <w:rFonts w:hint="eastAsia" w:hAnsi="宋体"/>
          <w:b/>
          <w:bCs/>
          <w:color w:val="auto"/>
          <w:sz w:val="21"/>
          <w:szCs w:val="21"/>
          <w:highlight w:val="none"/>
        </w:rPr>
        <w:t>一、总则</w:t>
      </w:r>
    </w:p>
    <w:p>
      <w:pPr>
        <w:keepNext w:val="0"/>
        <w:keepLines w:val="0"/>
        <w:pageBreakBefore w:val="0"/>
        <w:kinsoku/>
        <w:wordWrap/>
        <w:overflowPunct/>
        <w:topLinePunct w:val="0"/>
        <w:bidi w:val="0"/>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本次评标采用综合评分法，总分为100分，由</w:t>
      </w:r>
      <w:r>
        <w:rPr>
          <w:rFonts w:hint="eastAsia" w:hAnsi="宋体" w:cs="宋体"/>
          <w:color w:val="auto"/>
          <w:sz w:val="21"/>
          <w:szCs w:val="21"/>
          <w:highlight w:val="none"/>
          <w:lang w:val="en-US" w:eastAsia="zh-CN"/>
        </w:rPr>
        <w:t>商务报价</w:t>
      </w:r>
      <w:r>
        <w:rPr>
          <w:rFonts w:hint="eastAsia" w:ascii="宋体" w:hAnsi="宋体" w:eastAsia="宋体" w:cs="宋体"/>
          <w:color w:val="auto"/>
          <w:sz w:val="21"/>
          <w:szCs w:val="21"/>
          <w:highlight w:val="none"/>
        </w:rPr>
        <w:t>分</w:t>
      </w:r>
      <w:r>
        <w:rPr>
          <w:rFonts w:hint="eastAsia" w:hAnsi="宋体" w:cs="宋体"/>
          <w:color w:val="auto"/>
          <w:sz w:val="21"/>
          <w:szCs w:val="21"/>
          <w:highlight w:val="none"/>
          <w:lang w:val="en-US" w:eastAsia="zh-CN"/>
        </w:rPr>
        <w:t>70</w:t>
      </w:r>
      <w:r>
        <w:rPr>
          <w:rFonts w:hint="eastAsia" w:ascii="宋体" w:hAnsi="宋体" w:eastAsia="宋体" w:cs="宋体"/>
          <w:color w:val="auto"/>
          <w:sz w:val="21"/>
          <w:szCs w:val="21"/>
          <w:highlight w:val="none"/>
        </w:rPr>
        <w:t>分，技术分</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分等二部分。合格投标人的评标得分为各项目汇总得分，中标候选资格按评标得分由高到低顺序排列，得分相同的，按投标报价由低到高顺序排列；得分且投标报价相同的，由投标人</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同类业绩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由高到低排序</w:t>
      </w:r>
      <w:r>
        <w:rPr>
          <w:rFonts w:hint="eastAsia" w:hAnsi="宋体" w:cs="宋体"/>
          <w:color w:val="auto"/>
          <w:sz w:val="21"/>
          <w:szCs w:val="21"/>
          <w:highlight w:val="none"/>
          <w:lang w:eastAsia="zh-CN"/>
        </w:rPr>
        <w:t>；若还是相同，由投标人代表抽签决定</w:t>
      </w:r>
      <w:r>
        <w:rPr>
          <w:rFonts w:hint="eastAsia" w:ascii="宋体" w:hAnsi="宋体" w:eastAsia="宋体" w:cs="宋体"/>
          <w:color w:val="auto"/>
          <w:sz w:val="21"/>
          <w:szCs w:val="21"/>
          <w:highlight w:val="none"/>
        </w:rPr>
        <w:t>。排名第一的投标人为中标候选人,排名第二的投标人为候补中标候选人……其他投标人中标候选资格依此类推。评分过程中采用四舍五入法，并保留小数2位。</w:t>
      </w:r>
    </w:p>
    <w:p>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投标人评标综合得分=</w:t>
      </w:r>
      <w:r>
        <w:rPr>
          <w:rFonts w:hint="eastAsia" w:hAnsi="宋体" w:cs="宋体"/>
          <w:color w:val="auto"/>
          <w:sz w:val="21"/>
          <w:szCs w:val="21"/>
          <w:highlight w:val="none"/>
          <w:lang w:val="en-US" w:eastAsia="zh-CN"/>
        </w:rPr>
        <w:t>商务报价</w:t>
      </w:r>
      <w:r>
        <w:rPr>
          <w:rFonts w:hint="eastAsia" w:ascii="宋体" w:hAnsi="宋体" w:eastAsia="宋体" w:cs="宋体"/>
          <w:color w:val="auto"/>
          <w:sz w:val="21"/>
          <w:szCs w:val="21"/>
          <w:highlight w:val="none"/>
        </w:rPr>
        <w:t>分+技术分</w:t>
      </w:r>
    </w:p>
    <w:p>
      <w:pPr>
        <w:keepNext w:val="0"/>
        <w:keepLines w:val="0"/>
        <w:pageBreakBefore w:val="0"/>
        <w:kinsoku/>
        <w:wordWrap/>
        <w:overflowPunct/>
        <w:topLinePunct w:val="0"/>
        <w:autoSpaceDE/>
        <w:autoSpaceDN/>
        <w:bidi w:val="0"/>
        <w:adjustRightInd w:val="0"/>
        <w:snapToGrid w:val="0"/>
        <w:spacing w:line="500" w:lineRule="exact"/>
        <w:ind w:firstLine="422" w:firstLineChars="200"/>
        <w:jc w:val="left"/>
        <w:textAlignment w:val="auto"/>
        <w:outlineLvl w:val="9"/>
        <w:rPr>
          <w:rFonts w:hAnsi="宋体" w:cs="Times New Roman"/>
          <w:b/>
          <w:bCs/>
          <w:color w:val="auto"/>
          <w:sz w:val="21"/>
          <w:szCs w:val="21"/>
          <w:highlight w:val="none"/>
        </w:rPr>
      </w:pPr>
      <w:r>
        <w:rPr>
          <w:rFonts w:hint="eastAsia" w:hAnsi="宋体"/>
          <w:b/>
          <w:bCs/>
          <w:color w:val="auto"/>
          <w:sz w:val="21"/>
          <w:szCs w:val="21"/>
          <w:highlight w:val="none"/>
        </w:rPr>
        <w:t>二、评标内容及标准</w:t>
      </w:r>
    </w:p>
    <w:p>
      <w:pPr>
        <w:keepNext w:val="0"/>
        <w:keepLines w:val="0"/>
        <w:pageBreakBefore w:val="0"/>
        <w:kinsoku/>
        <w:wordWrap/>
        <w:overflowPunct/>
        <w:topLinePunct w:val="0"/>
        <w:autoSpaceDE/>
        <w:autoSpaceDN/>
        <w:bidi w:val="0"/>
        <w:adjustRightInd/>
        <w:snapToGrid w:val="0"/>
        <w:spacing w:line="500" w:lineRule="exact"/>
        <w:ind w:firstLine="422" w:firstLineChars="200"/>
        <w:jc w:val="both"/>
        <w:textAlignment w:val="auto"/>
        <w:outlineLvl w:val="9"/>
        <w:rPr>
          <w:rFonts w:hint="eastAsia" w:hAnsi="宋体"/>
          <w:b/>
          <w:bCs/>
          <w:color w:val="auto"/>
          <w:sz w:val="21"/>
          <w:szCs w:val="21"/>
          <w:highlight w:val="none"/>
        </w:rPr>
      </w:pPr>
      <w:r>
        <w:rPr>
          <w:rFonts w:hint="eastAsia" w:hAnsi="宋体"/>
          <w:b/>
          <w:bCs/>
          <w:color w:val="auto"/>
          <w:sz w:val="21"/>
          <w:szCs w:val="21"/>
          <w:highlight w:val="none"/>
        </w:rPr>
        <w:t>（一）</w:t>
      </w:r>
      <w:r>
        <w:rPr>
          <w:rFonts w:hint="eastAsia" w:hAnsi="宋体"/>
          <w:b/>
          <w:bCs/>
          <w:color w:val="auto"/>
          <w:sz w:val="21"/>
          <w:szCs w:val="21"/>
          <w:highlight w:val="none"/>
          <w:lang w:eastAsia="zh-CN"/>
        </w:rPr>
        <w:t>商务报价</w:t>
      </w:r>
      <w:r>
        <w:rPr>
          <w:rFonts w:hint="eastAsia" w:hAnsi="宋体"/>
          <w:b/>
          <w:bCs/>
          <w:color w:val="auto"/>
          <w:sz w:val="21"/>
          <w:szCs w:val="21"/>
          <w:highlight w:val="none"/>
          <w:lang w:val="en-US" w:eastAsia="zh-CN"/>
        </w:rPr>
        <w:t>分</w:t>
      </w:r>
      <w:r>
        <w:rPr>
          <w:rFonts w:hint="eastAsia" w:hAnsi="宋体"/>
          <w:b/>
          <w:bCs/>
          <w:color w:val="auto"/>
          <w:sz w:val="21"/>
          <w:szCs w:val="21"/>
          <w:highlight w:val="none"/>
        </w:rPr>
        <w:t>（</w:t>
      </w:r>
      <w:r>
        <w:rPr>
          <w:rFonts w:hint="eastAsia" w:hAnsi="宋体"/>
          <w:b/>
          <w:bCs/>
          <w:color w:val="auto"/>
          <w:sz w:val="21"/>
          <w:szCs w:val="21"/>
          <w:highlight w:val="none"/>
          <w:lang w:val="en-US" w:eastAsia="zh-CN"/>
        </w:rPr>
        <w:t>70</w:t>
      </w:r>
      <w:r>
        <w:rPr>
          <w:rFonts w:hint="eastAsia" w:hAnsi="宋体"/>
          <w:b/>
          <w:bCs/>
          <w:color w:val="auto"/>
          <w:sz w:val="21"/>
          <w:szCs w:val="21"/>
          <w:highlight w:val="none"/>
        </w:rPr>
        <w:t>分）</w:t>
      </w:r>
    </w:p>
    <w:p>
      <w:pPr>
        <w:keepNext w:val="0"/>
        <w:keepLines w:val="0"/>
        <w:pageBreakBefore w:val="0"/>
        <w:kinsoku/>
        <w:wordWrap/>
        <w:overflowPunct/>
        <w:topLinePunct w:val="0"/>
        <w:autoSpaceDE/>
        <w:autoSpaceDN/>
        <w:bidi w:val="0"/>
        <w:adjustRightInd/>
        <w:snapToGrid w:val="0"/>
        <w:spacing w:line="500" w:lineRule="exact"/>
        <w:ind w:firstLine="420" w:firstLineChars="200"/>
        <w:jc w:val="both"/>
        <w:textAlignment w:val="auto"/>
        <w:outlineLvl w:val="9"/>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商务报价</w:t>
      </w:r>
      <w:r>
        <w:rPr>
          <w:rFonts w:hint="eastAsia" w:hAnsi="宋体" w:cs="宋体"/>
          <w:color w:val="auto"/>
          <w:sz w:val="21"/>
          <w:szCs w:val="21"/>
          <w:highlight w:val="none"/>
          <w:lang w:val="en-US" w:eastAsia="zh-CN"/>
        </w:rPr>
        <w:t>分</w:t>
      </w:r>
      <w:r>
        <w:rPr>
          <w:rFonts w:hint="eastAsia" w:hAnsi="宋体" w:cs="宋体"/>
          <w:color w:val="auto"/>
          <w:sz w:val="21"/>
          <w:szCs w:val="21"/>
          <w:highlight w:val="none"/>
        </w:rPr>
        <w:t>采用低价优先法计算。本项目以满足招标文件要求且投标报价的最低价者定为评标基准价，其</w:t>
      </w:r>
      <w:r>
        <w:rPr>
          <w:rFonts w:hint="eastAsia" w:hAnsi="宋体" w:cs="宋体"/>
          <w:color w:val="auto"/>
          <w:sz w:val="21"/>
          <w:szCs w:val="21"/>
          <w:highlight w:val="none"/>
          <w:lang w:eastAsia="zh-CN"/>
        </w:rPr>
        <w:t>商务报价</w:t>
      </w:r>
      <w:r>
        <w:rPr>
          <w:rFonts w:hint="eastAsia" w:hAnsi="宋体" w:cs="宋体"/>
          <w:color w:val="auto"/>
          <w:sz w:val="21"/>
          <w:szCs w:val="21"/>
          <w:highlight w:val="none"/>
        </w:rPr>
        <w:t>为满分。其他投标人的</w:t>
      </w:r>
      <w:r>
        <w:rPr>
          <w:rFonts w:hint="eastAsia" w:hAnsi="宋体" w:cs="宋体"/>
          <w:color w:val="auto"/>
          <w:sz w:val="21"/>
          <w:szCs w:val="21"/>
          <w:highlight w:val="none"/>
          <w:lang w:eastAsia="zh-CN"/>
        </w:rPr>
        <w:t>商务报价</w:t>
      </w:r>
      <w:r>
        <w:rPr>
          <w:rFonts w:hint="eastAsia" w:hAnsi="宋体" w:cs="宋体"/>
          <w:color w:val="auto"/>
          <w:sz w:val="21"/>
          <w:szCs w:val="21"/>
          <w:highlight w:val="none"/>
        </w:rPr>
        <w:t>统一按照下列公式计算：</w:t>
      </w:r>
    </w:p>
    <w:p>
      <w:pPr>
        <w:keepNext w:val="0"/>
        <w:keepLines w:val="0"/>
        <w:pageBreakBefore w:val="0"/>
        <w:kinsoku/>
        <w:wordWrap/>
        <w:overflowPunct/>
        <w:topLinePunct w:val="0"/>
        <w:bidi w:val="0"/>
        <w:snapToGrid w:val="0"/>
        <w:spacing w:line="500" w:lineRule="exact"/>
        <w:ind w:firstLine="420" w:firstLineChars="200"/>
        <w:outlineLvl w:val="9"/>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商务报价</w:t>
      </w:r>
      <w:r>
        <w:rPr>
          <w:rFonts w:hint="eastAsia" w:ascii="宋体" w:hAnsi="宋体" w:eastAsia="宋体" w:cs="宋体"/>
          <w:color w:val="auto"/>
          <w:sz w:val="21"/>
          <w:szCs w:val="21"/>
          <w:highlight w:val="none"/>
        </w:rPr>
        <w:t>=（评标基准价/投标报价）×</w:t>
      </w:r>
      <w:r>
        <w:rPr>
          <w:rFonts w:hint="eastAsia" w:hAnsi="宋体" w:cs="宋体"/>
          <w:color w:val="auto"/>
          <w:sz w:val="21"/>
          <w:szCs w:val="21"/>
          <w:highlight w:val="none"/>
          <w:lang w:val="en-US" w:eastAsia="zh-CN"/>
        </w:rPr>
        <w:t>70</w:t>
      </w:r>
      <w:r>
        <w:rPr>
          <w:rFonts w:hint="eastAsia" w:ascii="宋体" w:hAnsi="宋体" w:eastAsia="宋体" w:cs="宋体"/>
          <w:color w:val="auto"/>
          <w:sz w:val="21"/>
          <w:szCs w:val="21"/>
          <w:highlight w:val="none"/>
        </w:rPr>
        <w:t>%×100</w:t>
      </w:r>
    </w:p>
    <w:p>
      <w:pPr>
        <w:keepNext w:val="0"/>
        <w:keepLines w:val="0"/>
        <w:pageBreakBefore w:val="0"/>
        <w:kinsoku/>
        <w:wordWrap/>
        <w:overflowPunct/>
        <w:topLinePunct w:val="0"/>
        <w:bidi w:val="0"/>
        <w:snapToGrid w:val="0"/>
        <w:spacing w:line="500" w:lineRule="exact"/>
        <w:ind w:firstLine="420" w:firstLineChars="200"/>
        <w:outlineLvl w:val="9"/>
        <w:rPr>
          <w:rStyle w:val="35"/>
          <w:rFonts w:hAnsi="宋体" w:cs="宋体"/>
          <w:color w:val="auto"/>
          <w:sz w:val="21"/>
          <w:szCs w:val="21"/>
          <w:highlight w:val="none"/>
        </w:rPr>
      </w:pPr>
      <w:r>
        <w:rPr>
          <w:rStyle w:val="35"/>
          <w:rFonts w:hint="eastAsia" w:hAnsi="宋体" w:cs="宋体"/>
          <w:color w:val="auto"/>
          <w:sz w:val="21"/>
          <w:szCs w:val="21"/>
          <w:highlight w:val="none"/>
        </w:rPr>
        <w:t>2.价格评审过程中，如评标委员会一致认为将获得中标候选资格的投标人报价或某些分项报价明显不合理，有降低质量、不能诚信履约的可能时，评标委员会有权要求该投标人限期进行解释。如该投标人未在规定期限内作出解释，或所作解释不合理，经评标委员会取得一致意见后，可确定该投标无效。在有效投标人数满足法定人数的前提下，评标委员会依次确定满足招标文件要求且投标价格最低的有效投标报价为评标基准价。</w:t>
      </w:r>
    </w:p>
    <w:p>
      <w:pPr>
        <w:keepNext w:val="0"/>
        <w:keepLines w:val="0"/>
        <w:pageBreakBefore w:val="0"/>
        <w:kinsoku/>
        <w:wordWrap/>
        <w:overflowPunct/>
        <w:topLinePunct w:val="0"/>
        <w:bidi w:val="0"/>
        <w:snapToGrid w:val="0"/>
        <w:spacing w:line="500" w:lineRule="exact"/>
        <w:ind w:firstLine="420" w:firstLineChars="200"/>
        <w:outlineLvl w:val="9"/>
        <w:rPr>
          <w:rStyle w:val="35"/>
          <w:rFonts w:hAnsi="宋体" w:cs="宋体"/>
          <w:color w:val="auto"/>
          <w:sz w:val="21"/>
          <w:szCs w:val="21"/>
          <w:highlight w:val="none"/>
        </w:rPr>
      </w:pPr>
      <w:r>
        <w:rPr>
          <w:rStyle w:val="35"/>
          <w:rFonts w:hint="eastAsia" w:hAnsi="宋体" w:cs="宋体"/>
          <w:color w:val="auto"/>
          <w:sz w:val="21"/>
          <w:szCs w:val="21"/>
          <w:highlight w:val="none"/>
        </w:rPr>
        <w:t>3.投标人的投标报价超过</w:t>
      </w:r>
      <w:r>
        <w:rPr>
          <w:rStyle w:val="35"/>
          <w:rFonts w:hint="eastAsia" w:hAnsi="宋体" w:cs="宋体"/>
          <w:color w:val="auto"/>
          <w:sz w:val="21"/>
          <w:szCs w:val="21"/>
          <w:highlight w:val="none"/>
          <w:lang w:eastAsia="zh-CN"/>
        </w:rPr>
        <w:t>招标人</w:t>
      </w:r>
      <w:r>
        <w:rPr>
          <w:rStyle w:val="35"/>
          <w:rFonts w:hint="eastAsia" w:hAnsi="宋体" w:cs="宋体"/>
          <w:color w:val="auto"/>
          <w:sz w:val="21"/>
          <w:szCs w:val="21"/>
          <w:highlight w:val="none"/>
        </w:rPr>
        <w:t>设定的最高</w:t>
      </w:r>
      <w:r>
        <w:rPr>
          <w:rStyle w:val="35"/>
          <w:rFonts w:hint="eastAsia" w:hAnsi="宋体" w:cs="宋体"/>
          <w:color w:val="auto"/>
          <w:sz w:val="21"/>
          <w:szCs w:val="21"/>
          <w:highlight w:val="none"/>
          <w:lang w:val="en-US" w:eastAsia="zh-CN"/>
        </w:rPr>
        <w:t>单价</w:t>
      </w:r>
      <w:r>
        <w:rPr>
          <w:rStyle w:val="35"/>
          <w:rFonts w:hint="eastAsia" w:hAnsi="宋体" w:cs="宋体"/>
          <w:color w:val="auto"/>
          <w:sz w:val="21"/>
          <w:szCs w:val="21"/>
          <w:highlight w:val="none"/>
        </w:rPr>
        <w:t>限</w:t>
      </w:r>
      <w:r>
        <w:rPr>
          <w:rStyle w:val="35"/>
          <w:rFonts w:hint="eastAsia" w:ascii="宋体" w:hAnsi="宋体" w:eastAsia="宋体" w:cs="宋体"/>
          <w:color w:val="auto"/>
          <w:sz w:val="21"/>
          <w:szCs w:val="21"/>
          <w:highlight w:val="none"/>
        </w:rPr>
        <w:t>价（</w:t>
      </w:r>
      <w:r>
        <w:rPr>
          <w:rStyle w:val="35"/>
          <w:rFonts w:hint="eastAsia" w:ascii="宋体" w:hAnsi="宋体" w:eastAsia="宋体" w:cs="宋体"/>
          <w:color w:val="auto"/>
          <w:sz w:val="21"/>
          <w:szCs w:val="21"/>
          <w:highlight w:val="none"/>
          <w:lang w:eastAsia="zh-CN"/>
        </w:rPr>
        <w:t>即</w:t>
      </w:r>
      <w:r>
        <w:rPr>
          <w:rStyle w:val="35"/>
          <w:rFonts w:hint="eastAsia" w:hAnsi="宋体" w:cs="宋体"/>
          <w:color w:val="auto"/>
          <w:sz w:val="21"/>
          <w:szCs w:val="21"/>
          <w:highlight w:val="none"/>
          <w:lang w:val="en-US" w:eastAsia="zh-CN"/>
        </w:rPr>
        <w:t>260</w:t>
      </w:r>
      <w:r>
        <w:rPr>
          <w:rStyle w:val="35"/>
          <w:rFonts w:hint="eastAsia" w:ascii="宋体" w:hAnsi="宋体" w:eastAsia="宋体" w:cs="宋体"/>
          <w:color w:val="auto"/>
          <w:sz w:val="21"/>
          <w:szCs w:val="21"/>
          <w:highlight w:val="none"/>
        </w:rPr>
        <w:t>元</w:t>
      </w:r>
      <w:r>
        <w:rPr>
          <w:rStyle w:val="35"/>
          <w:rFonts w:hint="eastAsia" w:hAnsi="宋体" w:cs="宋体"/>
          <w:color w:val="auto"/>
          <w:sz w:val="21"/>
          <w:szCs w:val="21"/>
          <w:highlight w:val="none"/>
          <w:lang w:val="en-US" w:eastAsia="zh-CN"/>
        </w:rPr>
        <w:t>/套</w:t>
      </w:r>
      <w:r>
        <w:rPr>
          <w:rStyle w:val="35"/>
          <w:rFonts w:hint="eastAsia" w:ascii="宋体" w:hAnsi="宋体" w:eastAsia="宋体" w:cs="宋体"/>
          <w:color w:val="auto"/>
          <w:sz w:val="21"/>
          <w:szCs w:val="21"/>
          <w:highlight w:val="none"/>
        </w:rPr>
        <w:t>）的，</w:t>
      </w:r>
      <w:r>
        <w:rPr>
          <w:rStyle w:val="35"/>
          <w:rFonts w:hint="eastAsia" w:hAnsi="宋体" w:cs="宋体"/>
          <w:color w:val="auto"/>
          <w:sz w:val="21"/>
          <w:szCs w:val="21"/>
          <w:highlight w:val="none"/>
        </w:rPr>
        <w:t>作无效标处理。</w:t>
      </w:r>
    </w:p>
    <w:p>
      <w:pPr>
        <w:keepNext w:val="0"/>
        <w:keepLines w:val="0"/>
        <w:pageBreakBefore w:val="0"/>
        <w:widowControl/>
        <w:numPr>
          <w:ilvl w:val="0"/>
          <w:numId w:val="4"/>
        </w:numPr>
        <w:kinsoku/>
        <w:wordWrap/>
        <w:overflowPunct/>
        <w:topLinePunct w:val="0"/>
        <w:autoSpaceDE/>
        <w:autoSpaceDN/>
        <w:bidi w:val="0"/>
        <w:snapToGrid w:val="0"/>
        <w:spacing w:line="500" w:lineRule="exact"/>
        <w:ind w:firstLine="422" w:firstLineChars="200"/>
        <w:textAlignment w:val="auto"/>
        <w:outlineLvl w:val="9"/>
        <w:rPr>
          <w:rFonts w:hint="eastAsia" w:hAnsi="宋体" w:cs="宋体"/>
          <w:b/>
          <w:color w:val="auto"/>
          <w:sz w:val="21"/>
          <w:szCs w:val="21"/>
          <w:highlight w:val="none"/>
        </w:rPr>
      </w:pPr>
      <w:r>
        <w:rPr>
          <w:rFonts w:hint="eastAsia" w:hAnsi="宋体" w:cs="宋体"/>
          <w:b/>
          <w:color w:val="auto"/>
          <w:sz w:val="21"/>
          <w:szCs w:val="21"/>
          <w:highlight w:val="none"/>
          <w:lang w:eastAsia="zh-CN"/>
        </w:rPr>
        <w:t>技术分</w:t>
      </w:r>
      <w:r>
        <w:rPr>
          <w:rFonts w:hint="eastAsia" w:hAnsi="宋体" w:cs="宋体"/>
          <w:b/>
          <w:color w:val="auto"/>
          <w:sz w:val="21"/>
          <w:szCs w:val="21"/>
          <w:highlight w:val="none"/>
        </w:rPr>
        <w:t>（</w:t>
      </w:r>
      <w:r>
        <w:rPr>
          <w:rFonts w:hint="eastAsia" w:hAnsi="宋体" w:cs="宋体"/>
          <w:b/>
          <w:color w:val="auto"/>
          <w:sz w:val="21"/>
          <w:szCs w:val="21"/>
          <w:highlight w:val="none"/>
          <w:lang w:val="en-US" w:eastAsia="zh-CN"/>
        </w:rPr>
        <w:t>30</w:t>
      </w:r>
      <w:r>
        <w:rPr>
          <w:rFonts w:hint="eastAsia" w:hAnsi="宋体" w:cs="宋体"/>
          <w:b/>
          <w:color w:val="auto"/>
          <w:sz w:val="21"/>
          <w:szCs w:val="21"/>
          <w:highlight w:val="none"/>
        </w:rPr>
        <w:t>分）</w:t>
      </w:r>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13"/>
        <w:gridCol w:w="6780"/>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75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baseline"/>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21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baseline"/>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评审内容</w:t>
            </w:r>
          </w:p>
        </w:tc>
        <w:tc>
          <w:tcPr>
            <w:tcW w:w="67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baseline"/>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评分标准及分数</w:t>
            </w:r>
          </w:p>
        </w:tc>
        <w:tc>
          <w:tcPr>
            <w:tcW w:w="74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baseline"/>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5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1</w:t>
            </w:r>
          </w:p>
        </w:tc>
        <w:tc>
          <w:tcPr>
            <w:tcW w:w="121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同类业绩</w:t>
            </w:r>
          </w:p>
        </w:tc>
        <w:tc>
          <w:tcPr>
            <w:tcW w:w="67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ind w:right="0" w:rightChars="0"/>
              <w:textAlignment w:val="baseline"/>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投标人自2019年1月1日以来（以合同签订时间为准）承接过拆迁安置房不动产证单项合同总数在100套（含）-250套（不含）的，得2分；总数在250套（含）-500套（不含）的，得5分；总数在500套（含）以上的，得10分。</w:t>
            </w:r>
          </w:p>
          <w:p>
            <w:pPr>
              <w:keepNext w:val="0"/>
              <w:keepLines w:val="0"/>
              <w:pageBreakBefore w:val="0"/>
              <w:widowControl w:val="0"/>
              <w:kinsoku/>
              <w:wordWrap/>
              <w:overflowPunct/>
              <w:topLinePunct w:val="0"/>
              <w:autoSpaceDE w:val="0"/>
              <w:autoSpaceDN w:val="0"/>
              <w:bidi w:val="0"/>
              <w:adjustRightInd w:val="0"/>
              <w:snapToGrid w:val="0"/>
              <w:spacing w:line="460" w:lineRule="exact"/>
              <w:ind w:right="0" w:rightChars="0"/>
              <w:textAlignment w:val="baseline"/>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投标人自2019年1月1日以来（以合同签订时间为准）承接过代办商品房不动产证单项合同总数在200套（含）-500套（不含）的，得2分；总数在500套（含）-1000套（不含）的，得5分；总数在1000套（含）以上的，得10分。最多提供2个业绩，本项最高得20分。</w:t>
            </w:r>
          </w:p>
        </w:tc>
        <w:tc>
          <w:tcPr>
            <w:tcW w:w="74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baseline"/>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5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baseline"/>
              <w:rPr>
                <w:rFonts w:hint="default"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2</w:t>
            </w:r>
          </w:p>
        </w:tc>
        <w:tc>
          <w:tcPr>
            <w:tcW w:w="121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服务承诺</w:t>
            </w:r>
          </w:p>
        </w:tc>
        <w:tc>
          <w:tcPr>
            <w:tcW w:w="67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ind w:right="0" w:rightChars="0"/>
              <w:textAlignment w:val="baseline"/>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根据投标人针对本项目的服务</w:t>
            </w:r>
            <w:r>
              <w:rPr>
                <w:rFonts w:hint="eastAsia" w:hAnsi="宋体" w:cs="宋体"/>
                <w:color w:val="auto"/>
                <w:sz w:val="21"/>
                <w:szCs w:val="21"/>
                <w:highlight w:val="none"/>
                <w:lang w:val="zh-CN"/>
              </w:rPr>
              <w:t>承诺</w:t>
            </w:r>
            <w:r>
              <w:rPr>
                <w:rFonts w:hint="eastAsia" w:ascii="宋体" w:hAnsi="宋体" w:cs="宋体"/>
                <w:color w:val="auto"/>
                <w:sz w:val="21"/>
                <w:szCs w:val="21"/>
                <w:highlight w:val="none"/>
                <w:lang w:val="zh-CN"/>
              </w:rPr>
              <w:t>进行打分，</w:t>
            </w:r>
            <w:r>
              <w:rPr>
                <w:rFonts w:hint="eastAsia" w:hAnsi="宋体" w:cs="宋体"/>
                <w:color w:val="auto"/>
                <w:sz w:val="21"/>
                <w:szCs w:val="21"/>
                <w:highlight w:val="none"/>
                <w:lang w:val="zh-CN"/>
              </w:rPr>
              <w:t>包括但不限于：</w:t>
            </w:r>
            <w:r>
              <w:rPr>
                <w:rFonts w:hint="eastAsia" w:ascii="宋体" w:hAnsi="宋体" w:cs="宋体"/>
                <w:color w:val="auto"/>
                <w:sz w:val="21"/>
                <w:szCs w:val="21"/>
                <w:highlight w:val="none"/>
                <w:lang w:val="zh-CN"/>
              </w:rPr>
              <w:t>项目人员保障、项目进度保障、服务质量承诺等保障服务质量</w:t>
            </w:r>
            <w:r>
              <w:rPr>
                <w:rFonts w:hint="eastAsia" w:hAnsi="宋体" w:cs="宋体"/>
                <w:color w:val="auto"/>
                <w:sz w:val="21"/>
                <w:szCs w:val="21"/>
                <w:highlight w:val="none"/>
                <w:lang w:val="zh-CN"/>
              </w:rPr>
              <w:t>等内容，由评标委员会自行判定打分。</w:t>
            </w:r>
          </w:p>
        </w:tc>
        <w:tc>
          <w:tcPr>
            <w:tcW w:w="74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baseline"/>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5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baseline"/>
              <w:rPr>
                <w:rFonts w:hint="eastAsia" w:ascii="宋体" w:hAnsi="宋体" w:cs="宋体"/>
                <w:color w:val="auto"/>
                <w:sz w:val="21"/>
                <w:szCs w:val="21"/>
                <w:highlight w:val="none"/>
              </w:rPr>
            </w:pPr>
          </w:p>
        </w:tc>
        <w:tc>
          <w:tcPr>
            <w:tcW w:w="121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合计</w:t>
            </w:r>
          </w:p>
        </w:tc>
        <w:tc>
          <w:tcPr>
            <w:tcW w:w="67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textAlignment w:val="baseline"/>
              <w:rPr>
                <w:rFonts w:hint="eastAsia" w:ascii="宋体" w:hAnsi="宋体"/>
                <w:color w:val="auto"/>
                <w:sz w:val="21"/>
                <w:szCs w:val="21"/>
                <w:highlight w:val="none"/>
              </w:rPr>
            </w:pPr>
          </w:p>
        </w:tc>
        <w:tc>
          <w:tcPr>
            <w:tcW w:w="74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baseline"/>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30</w:t>
            </w:r>
          </w:p>
        </w:tc>
      </w:tr>
    </w:tbl>
    <w:p>
      <w:pPr>
        <w:keepNext w:val="0"/>
        <w:keepLines w:val="0"/>
        <w:pageBreakBefore w:val="0"/>
        <w:widowControl w:val="0"/>
        <w:kinsoku/>
        <w:wordWrap/>
        <w:overflowPunct/>
        <w:topLinePunct w:val="0"/>
        <w:autoSpaceDE/>
        <w:autoSpaceDN/>
        <w:bidi w:val="0"/>
        <w:adjustRightInd/>
        <w:spacing w:line="500" w:lineRule="exact"/>
        <w:ind w:firstLine="422" w:firstLineChars="200"/>
        <w:jc w:val="both"/>
        <w:textAlignment w:val="auto"/>
        <w:outlineLvl w:val="9"/>
        <w:rPr>
          <w:rFonts w:hint="eastAsia" w:hAnsi="宋体" w:cs="宋体"/>
          <w:b/>
          <w:color w:val="auto"/>
          <w:sz w:val="21"/>
          <w:szCs w:val="21"/>
          <w:highlight w:val="none"/>
        </w:rPr>
      </w:pPr>
      <w:r>
        <w:rPr>
          <w:rFonts w:hint="eastAsia" w:hAnsi="宋体" w:cs="宋体"/>
          <w:b/>
          <w:color w:val="auto"/>
          <w:sz w:val="21"/>
          <w:szCs w:val="21"/>
          <w:highlight w:val="none"/>
        </w:rPr>
        <w:t>（三）</w:t>
      </w:r>
      <w:r>
        <w:rPr>
          <w:rFonts w:hint="eastAsia" w:hAnsi="宋体" w:cs="宋体"/>
          <w:b/>
          <w:color w:val="auto"/>
          <w:sz w:val="21"/>
          <w:szCs w:val="21"/>
          <w:highlight w:val="none"/>
          <w:lang w:eastAsia="zh-CN"/>
        </w:rPr>
        <w:t>技术分</w:t>
      </w:r>
      <w:r>
        <w:rPr>
          <w:rFonts w:hint="eastAsia" w:hAnsi="宋体" w:cs="宋体"/>
          <w:b/>
          <w:color w:val="auto"/>
          <w:sz w:val="21"/>
          <w:szCs w:val="21"/>
          <w:highlight w:val="none"/>
        </w:rPr>
        <w:t>的计算</w:t>
      </w:r>
    </w:p>
    <w:p>
      <w:pPr>
        <w:keepNext w:val="0"/>
        <w:keepLines w:val="0"/>
        <w:pageBreakBefore w:val="0"/>
        <w:widowControl w:val="0"/>
        <w:kinsoku/>
        <w:wordWrap/>
        <w:overflowPunct/>
        <w:topLinePunct w:val="0"/>
        <w:autoSpaceDE/>
        <w:autoSpaceDN/>
        <w:bidi w:val="0"/>
        <w:adjustRightInd/>
        <w:spacing w:line="500" w:lineRule="exact"/>
        <w:ind w:firstLine="420" w:firstLineChars="200"/>
        <w:jc w:val="both"/>
        <w:textAlignment w:val="auto"/>
        <w:outlineLvl w:val="9"/>
        <w:rPr>
          <w:rFonts w:hint="eastAsia" w:hAnsi="宋体" w:cs="宋体"/>
          <w:color w:val="auto"/>
          <w:sz w:val="21"/>
          <w:szCs w:val="21"/>
          <w:highlight w:val="none"/>
        </w:rPr>
      </w:pPr>
      <w:r>
        <w:rPr>
          <w:rFonts w:hint="eastAsia" w:hAnsi="宋体" w:cs="宋体"/>
          <w:color w:val="auto"/>
          <w:sz w:val="21"/>
          <w:szCs w:val="21"/>
          <w:highlight w:val="none"/>
          <w:lang w:eastAsia="zh-CN"/>
        </w:rPr>
        <w:t>技术分</w:t>
      </w:r>
      <w:r>
        <w:rPr>
          <w:rFonts w:hint="eastAsia" w:hAnsi="宋体" w:cs="宋体"/>
          <w:color w:val="auto"/>
          <w:sz w:val="21"/>
          <w:szCs w:val="21"/>
          <w:highlight w:val="none"/>
        </w:rPr>
        <w:t>按照评标委员会成员的独立评分结果汇总数后的算术平均分计算，计算公式为：</w:t>
      </w:r>
    </w:p>
    <w:p>
      <w:pPr>
        <w:keepNext w:val="0"/>
        <w:keepLines w:val="0"/>
        <w:pageBreakBefore w:val="0"/>
        <w:widowControl w:val="0"/>
        <w:kinsoku/>
        <w:wordWrap/>
        <w:overflowPunct/>
        <w:topLinePunct w:val="0"/>
        <w:autoSpaceDE/>
        <w:autoSpaceDN/>
        <w:bidi w:val="0"/>
        <w:adjustRightInd/>
        <w:spacing w:line="500" w:lineRule="exact"/>
        <w:ind w:firstLine="420" w:firstLineChars="200"/>
        <w:jc w:val="both"/>
        <w:textAlignment w:val="auto"/>
        <w:outlineLvl w:val="9"/>
        <w:rPr>
          <w:rFonts w:hint="eastAsia" w:hAnsi="宋体" w:cs="宋体"/>
          <w:color w:val="auto"/>
          <w:sz w:val="21"/>
          <w:szCs w:val="21"/>
          <w:highlight w:val="none"/>
        </w:rPr>
      </w:pPr>
      <w:r>
        <w:rPr>
          <w:rFonts w:hint="eastAsia" w:hAnsi="宋体" w:cs="宋体"/>
          <w:color w:val="auto"/>
          <w:sz w:val="21"/>
          <w:szCs w:val="21"/>
          <w:highlight w:val="none"/>
          <w:lang w:eastAsia="zh-CN"/>
        </w:rPr>
        <w:t>技术分</w:t>
      </w:r>
      <w:r>
        <w:rPr>
          <w:rFonts w:hint="eastAsia" w:hAnsi="宋体" w:cs="宋体"/>
          <w:color w:val="auto"/>
          <w:sz w:val="21"/>
          <w:szCs w:val="21"/>
          <w:highlight w:val="none"/>
        </w:rPr>
        <w:t>=（评标委员会所有成员评分合计数）/（评标委员会组成人员数）</w:t>
      </w:r>
    </w:p>
    <w:p>
      <w:pPr>
        <w:keepNext w:val="0"/>
        <w:keepLines w:val="0"/>
        <w:pageBreakBefore w:val="0"/>
        <w:widowControl w:val="0"/>
        <w:kinsoku/>
        <w:wordWrap/>
        <w:overflowPunct/>
        <w:topLinePunct w:val="0"/>
        <w:autoSpaceDE/>
        <w:autoSpaceDN/>
        <w:bidi w:val="0"/>
        <w:adjustRightInd/>
        <w:spacing w:line="500" w:lineRule="exact"/>
        <w:ind w:firstLine="422" w:firstLineChars="200"/>
        <w:jc w:val="both"/>
        <w:textAlignment w:val="auto"/>
        <w:outlineLvl w:val="9"/>
        <w:rPr>
          <w:rFonts w:hint="eastAsia" w:hAnsi="宋体" w:cs="宋体"/>
          <w:b/>
          <w:color w:val="auto"/>
          <w:sz w:val="21"/>
          <w:szCs w:val="21"/>
          <w:highlight w:val="none"/>
        </w:rPr>
      </w:pPr>
      <w:r>
        <w:rPr>
          <w:rFonts w:hint="eastAsia" w:hAnsi="宋体" w:cs="宋体"/>
          <w:b/>
          <w:color w:val="auto"/>
          <w:sz w:val="21"/>
          <w:szCs w:val="21"/>
          <w:highlight w:val="none"/>
        </w:rPr>
        <w:t>（四）定标原则</w:t>
      </w:r>
    </w:p>
    <w:p>
      <w:pPr>
        <w:keepNext w:val="0"/>
        <w:keepLines w:val="0"/>
        <w:pageBreakBefore w:val="0"/>
        <w:widowControl w:val="0"/>
        <w:kinsoku/>
        <w:wordWrap/>
        <w:overflowPunct/>
        <w:topLinePunct w:val="0"/>
        <w:autoSpaceDE/>
        <w:autoSpaceDN/>
        <w:bidi w:val="0"/>
        <w:adjustRightInd/>
        <w:spacing w:line="500" w:lineRule="exact"/>
        <w:ind w:firstLine="420" w:firstLineChars="200"/>
        <w:jc w:val="both"/>
        <w:textAlignment w:val="auto"/>
        <w:outlineLvl w:val="9"/>
        <w:rPr>
          <w:rFonts w:hint="eastAsia" w:hAnsi="宋体" w:cs="宋体"/>
          <w:b/>
          <w:color w:val="auto"/>
          <w:sz w:val="21"/>
          <w:szCs w:val="21"/>
          <w:highlight w:val="none"/>
        </w:rPr>
      </w:pPr>
      <w:r>
        <w:rPr>
          <w:rFonts w:hint="eastAsia" w:hAnsi="宋体" w:cs="宋体"/>
          <w:color w:val="auto"/>
          <w:sz w:val="21"/>
          <w:szCs w:val="21"/>
          <w:highlight w:val="none"/>
        </w:rPr>
        <w:t>1.</w:t>
      </w:r>
      <w:r>
        <w:rPr>
          <w:rFonts w:hint="eastAsia" w:hAnsi="宋体" w:cs="宋体"/>
          <w:bCs/>
          <w:color w:val="auto"/>
          <w:sz w:val="21"/>
          <w:szCs w:val="21"/>
          <w:highlight w:val="none"/>
        </w:rPr>
        <w:t xml:space="preserve"> 按照招标文件规定“综合评分法，得分最高者中标”的原则定标，法律法规和国家政策另有规定的从其规定</w:t>
      </w:r>
      <w:r>
        <w:rPr>
          <w:rFonts w:hint="eastAsia" w:hAnsi="宋体" w:cs="宋体"/>
          <w:color w:val="auto"/>
          <w:sz w:val="21"/>
          <w:szCs w:val="21"/>
          <w:highlight w:val="none"/>
        </w:rPr>
        <w:t>。</w:t>
      </w:r>
      <w:r>
        <w:rPr>
          <w:rFonts w:hint="eastAsia" w:hAnsi="宋体"/>
          <w:color w:val="auto"/>
          <w:sz w:val="21"/>
          <w:szCs w:val="21"/>
          <w:highlight w:val="none"/>
        </w:rPr>
        <w:t>合格投标人的评标得分为</w:t>
      </w:r>
      <w:r>
        <w:rPr>
          <w:rFonts w:hint="eastAsia" w:hAnsi="宋体"/>
          <w:color w:val="auto"/>
          <w:sz w:val="21"/>
          <w:szCs w:val="21"/>
          <w:highlight w:val="none"/>
          <w:lang w:eastAsia="zh-CN"/>
        </w:rPr>
        <w:t>综合</w:t>
      </w:r>
      <w:r>
        <w:rPr>
          <w:rFonts w:hint="eastAsia" w:hAnsi="宋体"/>
          <w:color w:val="auto"/>
          <w:sz w:val="21"/>
          <w:szCs w:val="21"/>
          <w:highlight w:val="none"/>
        </w:rPr>
        <w:t>总得分</w:t>
      </w:r>
      <w:r>
        <w:rPr>
          <w:rFonts w:hint="eastAsia" w:hAnsi="宋体"/>
          <w:color w:val="auto"/>
          <w:sz w:val="21"/>
          <w:szCs w:val="21"/>
          <w:highlight w:val="none"/>
          <w:lang w:eastAsia="zh-CN"/>
        </w:rPr>
        <w:t>汇总</w:t>
      </w:r>
      <w:r>
        <w:rPr>
          <w:rFonts w:hint="eastAsia" w:hAnsi="宋体"/>
          <w:color w:val="auto"/>
          <w:sz w:val="21"/>
          <w:szCs w:val="21"/>
          <w:highlight w:val="none"/>
        </w:rPr>
        <w:t>，中标候选资格按评标得分由高到低顺序排列，得分相同的，由</w:t>
      </w:r>
      <w:r>
        <w:rPr>
          <w:rFonts w:hint="eastAsia" w:hAnsi="宋体"/>
          <w:color w:val="auto"/>
          <w:sz w:val="21"/>
          <w:szCs w:val="21"/>
          <w:highlight w:val="none"/>
          <w:lang w:eastAsia="zh-CN"/>
        </w:rPr>
        <w:t>招标</w:t>
      </w:r>
      <w:r>
        <w:rPr>
          <w:rFonts w:hint="eastAsia" w:hAnsi="宋体"/>
          <w:color w:val="auto"/>
          <w:sz w:val="21"/>
          <w:szCs w:val="21"/>
          <w:highlight w:val="none"/>
        </w:rPr>
        <w:t>人代表抽签决定。</w:t>
      </w:r>
    </w:p>
    <w:p>
      <w:pPr>
        <w:keepNext w:val="0"/>
        <w:keepLines w:val="0"/>
        <w:pageBreakBefore w:val="0"/>
        <w:widowControl w:val="0"/>
        <w:tabs>
          <w:tab w:val="left" w:pos="0"/>
        </w:tabs>
        <w:kinsoku/>
        <w:wordWrap/>
        <w:overflowPunct/>
        <w:topLinePunct w:val="0"/>
        <w:bidi w:val="0"/>
        <w:snapToGrid w:val="0"/>
        <w:spacing w:line="500" w:lineRule="exact"/>
        <w:ind w:firstLine="420" w:firstLineChars="200"/>
        <w:outlineLvl w:val="9"/>
        <w:rPr>
          <w:rFonts w:hint="eastAsia" w:hAnsi="宋体" w:cs="宋体"/>
          <w:bCs/>
          <w:color w:val="auto"/>
          <w:sz w:val="21"/>
          <w:szCs w:val="21"/>
          <w:highlight w:val="none"/>
        </w:rPr>
      </w:pPr>
      <w:r>
        <w:rPr>
          <w:rFonts w:hint="eastAsia" w:hAnsi="宋体" w:cs="宋体"/>
          <w:bCs/>
          <w:color w:val="auto"/>
          <w:sz w:val="21"/>
          <w:szCs w:val="21"/>
          <w:highlight w:val="none"/>
        </w:rPr>
        <w:t>2.经预中标结果公示期满无异议，中标候选人即成为中标人。</w:t>
      </w:r>
    </w:p>
    <w:p>
      <w:pPr>
        <w:keepNext w:val="0"/>
        <w:keepLines w:val="0"/>
        <w:pageBreakBefore w:val="0"/>
        <w:widowControl w:val="0"/>
        <w:kinsoku/>
        <w:wordWrap/>
        <w:overflowPunct/>
        <w:topLinePunct w:val="0"/>
        <w:autoSpaceDE/>
        <w:autoSpaceDN/>
        <w:bidi w:val="0"/>
        <w:adjustRightInd/>
        <w:spacing w:line="500" w:lineRule="exact"/>
        <w:ind w:firstLine="422" w:firstLineChars="200"/>
        <w:jc w:val="both"/>
        <w:textAlignment w:val="auto"/>
        <w:outlineLvl w:val="9"/>
        <w:rPr>
          <w:rFonts w:hint="eastAsia" w:hAnsi="宋体" w:cs="宋体"/>
          <w:b/>
          <w:color w:val="auto"/>
          <w:sz w:val="21"/>
          <w:szCs w:val="21"/>
          <w:highlight w:val="none"/>
        </w:rPr>
      </w:pPr>
      <w:r>
        <w:rPr>
          <w:rFonts w:hint="eastAsia" w:hAnsi="宋体" w:cs="宋体"/>
          <w:b/>
          <w:color w:val="auto"/>
          <w:sz w:val="21"/>
          <w:szCs w:val="21"/>
          <w:highlight w:val="none"/>
        </w:rPr>
        <w:t>（五）保密及其它注意事项</w:t>
      </w:r>
    </w:p>
    <w:p>
      <w:pPr>
        <w:keepNext w:val="0"/>
        <w:keepLines w:val="0"/>
        <w:pageBreakBefore w:val="0"/>
        <w:widowControl w:val="0"/>
        <w:kinsoku/>
        <w:wordWrap/>
        <w:overflowPunct/>
        <w:topLinePunct w:val="0"/>
        <w:autoSpaceDE/>
        <w:autoSpaceDN/>
        <w:bidi w:val="0"/>
        <w:adjustRightInd/>
        <w:spacing w:line="500" w:lineRule="exact"/>
        <w:ind w:firstLine="420" w:firstLineChars="200"/>
        <w:jc w:val="both"/>
        <w:textAlignment w:val="auto"/>
        <w:outlineLvl w:val="9"/>
        <w:rPr>
          <w:rFonts w:hint="eastAsia" w:hAnsi="宋体" w:cs="宋体"/>
          <w:b/>
          <w:color w:val="auto"/>
          <w:sz w:val="21"/>
          <w:szCs w:val="21"/>
          <w:highlight w:val="none"/>
        </w:rPr>
      </w:pPr>
      <w:r>
        <w:rPr>
          <w:rFonts w:hint="eastAsia" w:hAnsi="宋体" w:cs="宋体"/>
          <w:bCs/>
          <w:color w:val="auto"/>
          <w:sz w:val="21"/>
          <w:szCs w:val="21"/>
          <w:highlight w:val="none"/>
        </w:rPr>
        <w:t>1.评标是招标过程中的重要环节，评标工作在评委会成员内独立进行。评标委员会将遵照评标原则，公正、公平、客观地对待所有投标人。</w:t>
      </w:r>
    </w:p>
    <w:p>
      <w:pPr>
        <w:keepNext w:val="0"/>
        <w:keepLines w:val="0"/>
        <w:pageBreakBefore w:val="0"/>
        <w:widowControl w:val="0"/>
        <w:tabs>
          <w:tab w:val="left" w:pos="0"/>
        </w:tabs>
        <w:kinsoku/>
        <w:wordWrap/>
        <w:overflowPunct/>
        <w:topLinePunct w:val="0"/>
        <w:bidi w:val="0"/>
        <w:snapToGrid w:val="0"/>
        <w:spacing w:line="500" w:lineRule="exact"/>
        <w:ind w:firstLine="420" w:firstLineChars="200"/>
        <w:outlineLvl w:val="9"/>
        <w:rPr>
          <w:rFonts w:hint="eastAsia" w:hAnsi="宋体" w:cs="宋体"/>
          <w:bCs/>
          <w:color w:val="auto"/>
          <w:sz w:val="21"/>
          <w:szCs w:val="21"/>
          <w:highlight w:val="none"/>
        </w:rPr>
      </w:pPr>
      <w:r>
        <w:rPr>
          <w:rFonts w:hint="eastAsia" w:hAnsi="宋体" w:cs="宋体"/>
          <w:bCs/>
          <w:color w:val="auto"/>
          <w:sz w:val="21"/>
          <w:szCs w:val="21"/>
          <w:highlight w:val="none"/>
        </w:rPr>
        <w:t>2.在开标、评标期间，投标人不得向评委询问评标情况，不得进行旨在影响评标结果的活动。</w:t>
      </w:r>
    </w:p>
    <w:p>
      <w:pPr>
        <w:keepNext w:val="0"/>
        <w:keepLines w:val="0"/>
        <w:pageBreakBefore w:val="0"/>
        <w:widowControl w:val="0"/>
        <w:tabs>
          <w:tab w:val="left" w:pos="0"/>
        </w:tabs>
        <w:kinsoku/>
        <w:wordWrap/>
        <w:overflowPunct/>
        <w:topLinePunct w:val="0"/>
        <w:bidi w:val="0"/>
        <w:snapToGrid w:val="0"/>
        <w:spacing w:line="500" w:lineRule="exact"/>
        <w:ind w:firstLine="420" w:firstLineChars="200"/>
        <w:outlineLvl w:val="9"/>
        <w:rPr>
          <w:rFonts w:hint="eastAsia" w:hAnsi="宋体" w:cs="宋体"/>
          <w:bCs/>
          <w:color w:val="auto"/>
          <w:sz w:val="21"/>
          <w:szCs w:val="21"/>
          <w:highlight w:val="none"/>
        </w:rPr>
      </w:pPr>
      <w:r>
        <w:rPr>
          <w:rFonts w:hint="eastAsia" w:hAnsi="宋体" w:cs="宋体"/>
          <w:bCs/>
          <w:color w:val="auto"/>
          <w:sz w:val="21"/>
          <w:szCs w:val="21"/>
          <w:highlight w:val="none"/>
        </w:rPr>
        <w:t>3.为保证定标的公正性，在评标过程中，评委不得与投标人私下交换意见。在招标工作结束后与评标工作有接触的任何人，不得将评标情况外泄。</w:t>
      </w:r>
    </w:p>
    <w:p>
      <w:pPr>
        <w:autoSpaceDE/>
        <w:autoSpaceDN/>
        <w:adjustRightInd/>
        <w:spacing w:line="460" w:lineRule="exact"/>
        <w:ind w:firstLine="420" w:firstLineChars="200"/>
        <w:jc w:val="both"/>
        <w:textAlignment w:val="auto"/>
        <w:rPr>
          <w:rFonts w:hAnsi="宋体" w:cs="Times New Roman"/>
          <w:color w:val="auto"/>
          <w:sz w:val="21"/>
          <w:szCs w:val="21"/>
          <w:highlight w:val="none"/>
        </w:rPr>
      </w:pPr>
      <w:r>
        <w:rPr>
          <w:rFonts w:hAnsi="宋体" w:cs="Times New Roman"/>
          <w:color w:val="auto"/>
          <w:sz w:val="21"/>
          <w:szCs w:val="21"/>
          <w:highlight w:val="none"/>
        </w:rPr>
        <w:br w:type="page"/>
      </w:r>
      <w:bookmarkStart w:id="28" w:name="_GoBack"/>
      <w:bookmarkEnd w:id="28"/>
    </w:p>
    <w:p>
      <w:pPr>
        <w:pStyle w:val="4"/>
        <w:spacing w:line="360" w:lineRule="auto"/>
        <w:jc w:val="center"/>
        <w:rPr>
          <w:rFonts w:hint="eastAsia" w:hAnsi="宋体" w:eastAsia="宋体" w:cs="Times New Roman"/>
          <w:color w:val="auto"/>
          <w:sz w:val="30"/>
          <w:szCs w:val="30"/>
          <w:highlight w:val="none"/>
          <w:lang w:eastAsia="zh-CN"/>
        </w:rPr>
      </w:pPr>
      <w:bookmarkStart w:id="11" w:name="_Toc256977544"/>
      <w:bookmarkStart w:id="12" w:name="_Toc296075056"/>
      <w:bookmarkStart w:id="13" w:name="_Toc295737634"/>
      <w:bookmarkStart w:id="14" w:name="_Toc265065988"/>
      <w:bookmarkStart w:id="15" w:name="_Toc296074345"/>
      <w:bookmarkStart w:id="16" w:name="_Toc264211076"/>
      <w:bookmarkStart w:id="17" w:name="_Toc295910882"/>
      <w:bookmarkStart w:id="18" w:name="_Toc237189785"/>
      <w:bookmarkStart w:id="19" w:name="_Toc502069659"/>
      <w:bookmarkStart w:id="20" w:name="_Toc237193456"/>
      <w:bookmarkStart w:id="21" w:name="_Toc237414013"/>
      <w:bookmarkStart w:id="22" w:name="_Toc237413918"/>
      <w:bookmarkStart w:id="23" w:name="_Toc237340112"/>
      <w:r>
        <w:rPr>
          <w:rFonts w:hint="eastAsia" w:hAnsi="宋体"/>
          <w:color w:val="auto"/>
          <w:sz w:val="30"/>
          <w:szCs w:val="30"/>
          <w:highlight w:val="none"/>
        </w:rPr>
        <w:t>第五章</w:t>
      </w:r>
      <w:r>
        <w:rPr>
          <w:rFonts w:hAnsi="宋体"/>
          <w:color w:val="auto"/>
          <w:sz w:val="30"/>
          <w:szCs w:val="30"/>
          <w:highlight w:val="none"/>
        </w:rPr>
        <w:t xml:space="preserve">  </w:t>
      </w:r>
      <w:r>
        <w:rPr>
          <w:rFonts w:hint="eastAsia" w:hAnsi="宋体"/>
          <w:color w:val="auto"/>
          <w:sz w:val="30"/>
          <w:szCs w:val="30"/>
          <w:highlight w:val="none"/>
        </w:rPr>
        <w:t>合同</w:t>
      </w:r>
      <w:bookmarkEnd w:id="11"/>
      <w:bookmarkEnd w:id="12"/>
      <w:bookmarkEnd w:id="13"/>
      <w:bookmarkEnd w:id="14"/>
      <w:bookmarkEnd w:id="15"/>
      <w:bookmarkEnd w:id="16"/>
      <w:bookmarkEnd w:id="17"/>
      <w:bookmarkEnd w:id="18"/>
      <w:bookmarkEnd w:id="19"/>
      <w:bookmarkEnd w:id="20"/>
      <w:bookmarkEnd w:id="21"/>
      <w:bookmarkEnd w:id="22"/>
      <w:bookmarkEnd w:id="23"/>
      <w:r>
        <w:rPr>
          <w:rFonts w:hint="eastAsia" w:hAnsi="宋体"/>
          <w:color w:val="auto"/>
          <w:sz w:val="30"/>
          <w:szCs w:val="30"/>
          <w:highlight w:val="none"/>
        </w:rPr>
        <w:t>文本</w:t>
      </w:r>
      <w:r>
        <w:rPr>
          <w:rFonts w:hint="eastAsia" w:hAnsi="宋体"/>
          <w:color w:val="auto"/>
          <w:sz w:val="30"/>
          <w:szCs w:val="30"/>
          <w:highlight w:val="none"/>
          <w:lang w:eastAsia="zh-CN"/>
        </w:rPr>
        <w:t>（</w:t>
      </w:r>
      <w:r>
        <w:rPr>
          <w:rFonts w:hint="eastAsia" w:hAnsi="宋体"/>
          <w:color w:val="auto"/>
          <w:sz w:val="30"/>
          <w:szCs w:val="30"/>
          <w:highlight w:val="none"/>
          <w:lang w:val="en-US" w:eastAsia="zh-CN"/>
        </w:rPr>
        <w:t>仅供参考</w:t>
      </w:r>
      <w:r>
        <w:rPr>
          <w:rFonts w:hint="eastAsia" w:hAnsi="宋体"/>
          <w:color w:val="auto"/>
          <w:sz w:val="30"/>
          <w:szCs w:val="30"/>
          <w:highlight w:val="none"/>
          <w:lang w:eastAsia="zh-CN"/>
        </w:rPr>
        <w:t>）</w:t>
      </w:r>
    </w:p>
    <w:p>
      <w:pPr>
        <w:keepNext w:val="0"/>
        <w:keepLines w:val="0"/>
        <w:pageBreakBefore w:val="0"/>
        <w:widowControl w:val="0"/>
        <w:kinsoku/>
        <w:wordWrap/>
        <w:overflowPunct/>
        <w:topLinePunct w:val="0"/>
        <w:bidi w:val="0"/>
        <w:snapToGrid w:val="0"/>
        <w:spacing w:line="46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项目名称：洪源书香世家花园小区（东区、西区）、婺畔雅居（东区、西区）产权证办理服务项目</w:t>
      </w:r>
    </w:p>
    <w:p>
      <w:pPr>
        <w:keepNext w:val="0"/>
        <w:keepLines w:val="0"/>
        <w:pageBreakBefore w:val="0"/>
        <w:widowControl w:val="0"/>
        <w:kinsoku/>
        <w:wordWrap/>
        <w:overflowPunct/>
        <w:topLinePunct w:val="0"/>
        <w:bidi w:val="0"/>
        <w:snapToGrid w:val="0"/>
        <w:spacing w:line="46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项目编号：TY2022-FW618</w:t>
      </w:r>
    </w:p>
    <w:p>
      <w:pPr>
        <w:keepNext w:val="0"/>
        <w:keepLines w:val="0"/>
        <w:pageBreakBefore w:val="0"/>
        <w:widowControl w:val="0"/>
        <w:kinsoku/>
        <w:wordWrap/>
        <w:overflowPunct/>
        <w:topLinePunct w:val="0"/>
        <w:bidi w:val="0"/>
        <w:snapToGrid w:val="0"/>
        <w:spacing w:line="46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）金华市金婺实业有限公司</w:t>
      </w:r>
    </w:p>
    <w:p>
      <w:pPr>
        <w:keepNext w:val="0"/>
        <w:keepLines w:val="0"/>
        <w:pageBreakBefore w:val="0"/>
        <w:widowControl w:val="0"/>
        <w:kinsoku/>
        <w:wordWrap/>
        <w:overflowPunct/>
        <w:topLinePunct w:val="0"/>
        <w:bidi w:val="0"/>
        <w:snapToGrid w:val="0"/>
        <w:spacing w:line="46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乙方：（中标人）</w:t>
      </w:r>
    </w:p>
    <w:p>
      <w:pPr>
        <w:keepNext w:val="0"/>
        <w:keepLines w:val="0"/>
        <w:pageBreakBefore w:val="0"/>
        <w:widowControl w:val="0"/>
        <w:kinsoku/>
        <w:wordWrap/>
        <w:overflowPunct/>
        <w:topLinePunct w:val="0"/>
        <w:bidi w:val="0"/>
        <w:snapToGrid w:val="0"/>
        <w:spacing w:line="460" w:lineRule="exact"/>
        <w:ind w:left="0" w:leftChars="0"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甲、乙双方根据</w:t>
      </w:r>
      <w:r>
        <w:rPr>
          <w:rFonts w:hint="eastAsia" w:ascii="宋体" w:hAnsi="宋体" w:eastAsia="宋体" w:cs="宋体"/>
          <w:color w:val="auto"/>
          <w:sz w:val="21"/>
          <w:szCs w:val="21"/>
          <w:highlight w:val="none"/>
          <w:u w:val="single"/>
        </w:rPr>
        <w:t>洪源书香世家花园小区（东区、西区）、婺畔雅居（东区、西区）产权证办理服务项目</w:t>
      </w:r>
      <w:r>
        <w:rPr>
          <w:rFonts w:hint="eastAsia" w:ascii="宋体" w:hAnsi="宋体" w:eastAsia="宋体" w:cs="宋体"/>
          <w:color w:val="auto"/>
          <w:sz w:val="21"/>
          <w:szCs w:val="21"/>
          <w:highlight w:val="none"/>
        </w:rPr>
        <w:t>公开招标采购的结果</w:t>
      </w:r>
      <w:r>
        <w:rPr>
          <w:rFonts w:hint="eastAsia" w:hAnsi="宋体" w:cs="宋体"/>
          <w:color w:val="auto"/>
          <w:sz w:val="21"/>
          <w:highlight w:val="none"/>
        </w:rPr>
        <w:t>、《中华人民共和国民法典》及其他有关法律、行政法规，遵循平等、自愿、公平和诚实信的原则，双方就本项目</w:t>
      </w:r>
      <w:r>
        <w:rPr>
          <w:rFonts w:hint="eastAsia" w:hAnsi="宋体" w:cs="宋体"/>
          <w:color w:val="auto"/>
          <w:sz w:val="21"/>
          <w:highlight w:val="none"/>
          <w:lang w:eastAsia="zh-CN"/>
        </w:rPr>
        <w:t>所需提供的服务</w:t>
      </w:r>
      <w:r>
        <w:rPr>
          <w:rFonts w:hint="eastAsia" w:hAnsi="宋体" w:cs="宋体"/>
          <w:color w:val="auto"/>
          <w:sz w:val="21"/>
          <w:highlight w:val="none"/>
        </w:rPr>
        <w:t>事项协商一致，</w:t>
      </w:r>
      <w:r>
        <w:rPr>
          <w:rFonts w:hint="eastAsia" w:ascii="宋体" w:hAnsi="宋体" w:eastAsia="宋体" w:cs="宋体"/>
          <w:color w:val="auto"/>
          <w:sz w:val="21"/>
          <w:szCs w:val="21"/>
          <w:highlight w:val="none"/>
        </w:rPr>
        <w:t>签署本合同。</w:t>
      </w:r>
    </w:p>
    <w:p>
      <w:pPr>
        <w:pStyle w:val="11"/>
        <w:snapToGrid w:val="0"/>
        <w:spacing w:line="460" w:lineRule="exact"/>
        <w:ind w:firstLine="422" w:firstLineChars="200"/>
        <w:rPr>
          <w:rFonts w:hAnsi="宋体" w:cs="宋体"/>
          <w:b/>
          <w:color w:val="auto"/>
          <w:sz w:val="21"/>
          <w:highlight w:val="none"/>
        </w:rPr>
      </w:pPr>
      <w:r>
        <w:rPr>
          <w:rFonts w:hint="eastAsia" w:hAnsi="宋体" w:cs="宋体"/>
          <w:b/>
          <w:color w:val="auto"/>
          <w:sz w:val="21"/>
          <w:highlight w:val="none"/>
          <w:lang w:val="en-US" w:eastAsia="zh-CN"/>
        </w:rPr>
        <w:t>一</w:t>
      </w:r>
      <w:r>
        <w:rPr>
          <w:rFonts w:hAnsi="宋体" w:cs="宋体"/>
          <w:b/>
          <w:color w:val="auto"/>
          <w:sz w:val="21"/>
          <w:highlight w:val="none"/>
        </w:rPr>
        <w:t>、下列文件为本合同不可分割部分：</w:t>
      </w:r>
    </w:p>
    <w:p>
      <w:pPr>
        <w:pStyle w:val="11"/>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1.</w:t>
      </w:r>
      <w:r>
        <w:rPr>
          <w:rFonts w:hint="eastAsia" w:hAnsi="宋体" w:cs="宋体"/>
          <w:color w:val="auto"/>
          <w:sz w:val="21"/>
          <w:highlight w:val="none"/>
        </w:rPr>
        <w:tab/>
      </w:r>
      <w:r>
        <w:rPr>
          <w:rFonts w:hint="eastAsia" w:hAnsi="宋体" w:cs="宋体"/>
          <w:color w:val="auto"/>
          <w:sz w:val="21"/>
          <w:highlight w:val="none"/>
          <w:lang w:eastAsia="zh-CN"/>
        </w:rPr>
        <w:t>中标</w:t>
      </w:r>
      <w:r>
        <w:rPr>
          <w:rFonts w:hint="eastAsia" w:hAnsi="宋体" w:cs="宋体"/>
          <w:color w:val="auto"/>
          <w:sz w:val="21"/>
          <w:highlight w:val="none"/>
        </w:rPr>
        <w:t>通知书；</w:t>
      </w:r>
    </w:p>
    <w:p>
      <w:pPr>
        <w:pStyle w:val="11"/>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rPr>
        <w:tab/>
      </w:r>
      <w:r>
        <w:rPr>
          <w:rFonts w:hint="eastAsia" w:hAnsi="宋体" w:cs="宋体"/>
          <w:color w:val="auto"/>
          <w:sz w:val="21"/>
          <w:highlight w:val="none"/>
        </w:rPr>
        <w:t>乙方</w:t>
      </w:r>
      <w:r>
        <w:rPr>
          <w:rFonts w:hint="eastAsia" w:hAnsi="宋体" w:cs="宋体"/>
          <w:color w:val="auto"/>
          <w:sz w:val="21"/>
          <w:highlight w:val="none"/>
          <w:lang w:eastAsia="zh-CN"/>
        </w:rPr>
        <w:t>中标</w:t>
      </w:r>
      <w:r>
        <w:rPr>
          <w:rFonts w:hint="eastAsia" w:hAnsi="宋体" w:cs="宋体"/>
          <w:color w:val="auto"/>
          <w:sz w:val="21"/>
          <w:highlight w:val="none"/>
        </w:rPr>
        <w:t>的</w:t>
      </w:r>
      <w:r>
        <w:rPr>
          <w:rFonts w:hint="eastAsia" w:hAnsi="宋体" w:cs="宋体"/>
          <w:color w:val="auto"/>
          <w:sz w:val="21"/>
          <w:highlight w:val="none"/>
          <w:lang w:eastAsia="zh-CN"/>
        </w:rPr>
        <w:t>投标</w:t>
      </w:r>
      <w:r>
        <w:rPr>
          <w:rFonts w:hint="eastAsia" w:hAnsi="宋体" w:cs="宋体"/>
          <w:color w:val="auto"/>
          <w:sz w:val="21"/>
          <w:highlight w:val="none"/>
        </w:rPr>
        <w:t>文件；</w:t>
      </w:r>
    </w:p>
    <w:p>
      <w:pPr>
        <w:pStyle w:val="11"/>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3.</w:t>
      </w:r>
      <w:r>
        <w:rPr>
          <w:rFonts w:hint="eastAsia" w:hAnsi="宋体" w:cs="宋体"/>
          <w:color w:val="auto"/>
          <w:sz w:val="21"/>
          <w:highlight w:val="none"/>
        </w:rPr>
        <w:tab/>
      </w:r>
      <w:r>
        <w:rPr>
          <w:rFonts w:hint="eastAsia" w:hAnsi="宋体" w:cs="宋体"/>
          <w:color w:val="auto"/>
          <w:sz w:val="21"/>
          <w:highlight w:val="none"/>
          <w:lang w:eastAsia="zh-CN"/>
        </w:rPr>
        <w:t>公开招标采购</w:t>
      </w:r>
      <w:r>
        <w:rPr>
          <w:rFonts w:hint="eastAsia" w:hAnsi="宋体" w:cs="宋体"/>
          <w:color w:val="auto"/>
          <w:sz w:val="21"/>
          <w:highlight w:val="none"/>
        </w:rPr>
        <w:t>文件及本合同附件；</w:t>
      </w:r>
    </w:p>
    <w:p>
      <w:pPr>
        <w:pStyle w:val="11"/>
        <w:snapToGrid w:val="0"/>
        <w:spacing w:line="500" w:lineRule="exact"/>
        <w:ind w:firstLine="420" w:firstLineChars="200"/>
        <w:rPr>
          <w:rFonts w:hAnsi="宋体" w:cs="宋体"/>
          <w:color w:val="auto"/>
          <w:sz w:val="21"/>
          <w:highlight w:val="none"/>
        </w:rPr>
      </w:pPr>
      <w:r>
        <w:rPr>
          <w:rFonts w:hint="eastAsia" w:hAnsi="宋体" w:cs="宋体"/>
          <w:color w:val="auto"/>
          <w:sz w:val="21"/>
          <w:highlight w:val="none"/>
        </w:rPr>
        <w:t>4.</w:t>
      </w:r>
      <w:r>
        <w:rPr>
          <w:rFonts w:hint="eastAsia" w:hAnsi="宋体" w:cs="宋体"/>
          <w:color w:val="auto"/>
          <w:sz w:val="21"/>
          <w:highlight w:val="none"/>
        </w:rPr>
        <w:tab/>
      </w:r>
      <w:r>
        <w:rPr>
          <w:rFonts w:hint="eastAsia" w:hAnsi="宋体" w:cs="宋体"/>
          <w:color w:val="auto"/>
          <w:sz w:val="21"/>
          <w:highlight w:val="none"/>
        </w:rPr>
        <w:t>乙方在</w:t>
      </w:r>
      <w:r>
        <w:rPr>
          <w:rFonts w:hint="eastAsia" w:hAnsi="宋体" w:cs="宋体"/>
          <w:color w:val="auto"/>
          <w:sz w:val="21"/>
          <w:highlight w:val="none"/>
          <w:lang w:eastAsia="zh-CN"/>
        </w:rPr>
        <w:t>招投标</w:t>
      </w:r>
      <w:r>
        <w:rPr>
          <w:rFonts w:hint="eastAsia" w:hAnsi="宋体" w:cs="宋体"/>
          <w:color w:val="auto"/>
          <w:sz w:val="21"/>
          <w:highlight w:val="none"/>
        </w:rPr>
        <w:t>过程中所作的其它承诺、声明、书面澄清等。</w:t>
      </w:r>
    </w:p>
    <w:p>
      <w:pPr>
        <w:pStyle w:val="5"/>
        <w:keepNext/>
        <w:keepLines/>
        <w:pageBreakBefore w:val="0"/>
        <w:widowControl w:val="0"/>
        <w:numPr>
          <w:ilvl w:val="0"/>
          <w:numId w:val="0"/>
        </w:numPr>
        <w:kinsoku/>
        <w:wordWrap/>
        <w:overflowPunct/>
        <w:topLinePunct w:val="0"/>
        <w:autoSpaceDE w:val="0"/>
        <w:autoSpaceDN w:val="0"/>
        <w:bidi w:val="0"/>
        <w:adjustRightInd w:val="0"/>
        <w:snapToGrid w:val="0"/>
        <w:spacing w:before="0" w:beforeLines="0" w:after="0" w:afterLines="0" w:line="500" w:lineRule="exact"/>
        <w:ind w:firstLine="422" w:firstLineChars="200"/>
        <w:textAlignment w:val="baseline"/>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二、服务范围</w:t>
      </w:r>
    </w:p>
    <w:p>
      <w:pPr>
        <w:pStyle w:val="5"/>
        <w:keepNext/>
        <w:keepLines/>
        <w:pageBreakBefore w:val="0"/>
        <w:widowControl w:val="0"/>
        <w:numPr>
          <w:ilvl w:val="0"/>
          <w:numId w:val="0"/>
        </w:numPr>
        <w:kinsoku/>
        <w:wordWrap/>
        <w:overflowPunct/>
        <w:topLinePunct w:val="0"/>
        <w:autoSpaceDE w:val="0"/>
        <w:autoSpaceDN w:val="0"/>
        <w:bidi w:val="0"/>
        <w:adjustRightInd w:val="0"/>
        <w:snapToGrid w:val="0"/>
        <w:spacing w:before="0" w:beforeLines="0" w:after="0" w:afterLines="0" w:line="500" w:lineRule="exact"/>
        <w:ind w:firstLine="420" w:firstLineChars="200"/>
        <w:textAlignment w:val="baseline"/>
        <w:rPr>
          <w:rFonts w:hint="eastAsia" w:eastAsia="宋体"/>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洪源书香世家花园小区（东区、西区）、婺畔雅居（东区、西区）安置房约3005套（其中约312套已总证分割到采购单位，约900套的前期资料已收集至甲方）安置房的产权证办理服务，最终结算单价按中标单价结算。</w:t>
      </w:r>
      <w:r>
        <w:rPr>
          <w:rFonts w:hint="eastAsia" w:ascii="宋体" w:hAnsi="宋体" w:eastAsia="宋体"/>
          <w:b w:val="0"/>
          <w:bCs w:val="0"/>
          <w:color w:val="auto"/>
          <w:sz w:val="21"/>
          <w:szCs w:val="21"/>
          <w:highlight w:val="none"/>
        </w:rPr>
        <w:br w:type="textWrapping"/>
      </w:r>
      <w:r>
        <w:rPr>
          <w:rFonts w:hint="eastAsia" w:ascii="宋体" w:hAnsi="宋体" w:eastAsia="宋体"/>
          <w:color w:val="auto"/>
          <w:sz w:val="21"/>
          <w:szCs w:val="21"/>
          <w:highlight w:val="none"/>
          <w:lang w:val="en-US" w:eastAsia="zh-CN"/>
        </w:rPr>
        <w:t xml:space="preserve">    三、</w:t>
      </w:r>
      <w:r>
        <w:rPr>
          <w:rFonts w:hint="eastAsia" w:ascii="宋体" w:hAnsi="宋体" w:eastAsia="宋体"/>
          <w:color w:val="auto"/>
          <w:sz w:val="21"/>
          <w:szCs w:val="21"/>
          <w:highlight w:val="none"/>
          <w:lang w:eastAsia="zh-CN"/>
        </w:rPr>
        <w:t>服务</w:t>
      </w:r>
      <w:r>
        <w:rPr>
          <w:rFonts w:hint="eastAsia" w:ascii="宋体" w:hAnsi="宋体" w:eastAsia="宋体"/>
          <w:color w:val="auto"/>
          <w:sz w:val="21"/>
          <w:szCs w:val="21"/>
          <w:highlight w:val="none"/>
          <w:lang w:val="en-US" w:eastAsia="zh-CN"/>
        </w:rPr>
        <w:t>内容</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婺城区拆迁安置房不动产权证办理；</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资料收集：收集买卖双方办理不动产证所需资料；</w:t>
      </w:r>
      <w:r>
        <w:rPr>
          <w:rFonts w:hint="eastAsia" w:ascii="宋体" w:hAnsi="Times New Roman" w:eastAsia="宋体" w:cs="Times New Roman"/>
          <w:color w:val="auto"/>
          <w:sz w:val="21"/>
          <w:szCs w:val="21"/>
          <w:highlight w:val="none"/>
          <w:lang w:val="en-US" w:eastAsia="zh-CN"/>
        </w:rPr>
        <w:br w:type="textWrapping"/>
      </w:r>
      <w:r>
        <w:rPr>
          <w:rFonts w:hint="eastAsia" w:hAnsi="Times New Roman" w:cs="Times New Roman"/>
          <w:color w:val="auto"/>
          <w:sz w:val="21"/>
          <w:szCs w:val="21"/>
          <w:highlight w:val="none"/>
          <w:lang w:val="en-US" w:eastAsia="zh-CN"/>
        </w:rPr>
        <w:t xml:space="preserve">   收集包括但不限于：（1）总登记资料  土地证、营业执照、法人身份证、审查意见书、项目备案通知书、白蚁预防合格证、预售证、资质证书、设计条件、设计要求、变更意见等；</w:t>
      </w:r>
      <w:r>
        <w:rPr>
          <w:rFonts w:hint="eastAsia" w:hAnsi="Times New Roman" w:cs="Times New Roman"/>
          <w:color w:val="auto"/>
          <w:sz w:val="21"/>
          <w:szCs w:val="21"/>
          <w:highlight w:val="none"/>
          <w:lang w:val="en-US" w:eastAsia="zh-CN"/>
        </w:rPr>
        <w:br w:type="textWrapping"/>
      </w:r>
      <w:r>
        <w:rPr>
          <w:rFonts w:hint="eastAsia" w:hAnsi="Times New Roman" w:cs="Times New Roman"/>
          <w:color w:val="auto"/>
          <w:sz w:val="21"/>
          <w:szCs w:val="21"/>
          <w:highlight w:val="none"/>
          <w:lang w:val="en-US" w:eastAsia="zh-CN"/>
        </w:rPr>
        <w:t xml:space="preserve">   （2）首次登记资料  实测数据MDB格式电子版、分户图、分户清单等；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textAlignment w:val="baseline"/>
        <w:rPr>
          <w:rFonts w:hint="default" w:ascii="宋体" w:hAnsi="Times New Roman" w:eastAsia="宋体" w:cs="Times New Roman"/>
          <w:color w:val="auto"/>
          <w:sz w:val="21"/>
          <w:szCs w:val="21"/>
          <w:highlight w:val="none"/>
          <w:lang w:val="en-US" w:eastAsia="zh-CN"/>
        </w:rPr>
      </w:pPr>
      <w:r>
        <w:rPr>
          <w:rFonts w:hint="eastAsia" w:hAnsi="Times New Roman" w:cs="Times New Roman"/>
          <w:color w:val="auto"/>
          <w:sz w:val="21"/>
          <w:szCs w:val="21"/>
          <w:highlight w:val="none"/>
          <w:lang w:val="en-US" w:eastAsia="zh-CN"/>
        </w:rPr>
        <w:t xml:space="preserve">   （3）转移登记资料  发票、安置户身份证、户口本、结婚证、备案合同、拆迁协议等。</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资料审核：将收集的资料提交相关单位进行审核（包括但不限定于拆迁指挥部，乡、镇、街道，开发商等相关单位）</w:t>
      </w:r>
      <w:r>
        <w:rPr>
          <w:rFonts w:hint="eastAsia" w:hAnsi="Times New Roman" w:cs="Times New Roman"/>
          <w:color w:val="auto"/>
          <w:sz w:val="21"/>
          <w:szCs w:val="21"/>
          <w:highlight w:val="none"/>
          <w:lang w:val="en-US" w:eastAsia="zh-CN"/>
        </w:rPr>
        <w:t>，并根据要求上传至相关系统；</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购房合同：《商品房买卖合同》制作、签订、备案；</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首次登记：办理安置小区的不动产首次登记（分割登记）；</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转移登记：将办理至安置小区建设单位名下的不动产证过户至安置户名下；</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表单填写：办理不动产登记表单填写并协助相关义务人签字盖章，整理好办证资料；</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税费缴纳：陪同安置户去税务局窗口办理纳税；登记中心缴纳工本费；</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line="500" w:lineRule="exact"/>
        <w:ind w:left="0" w:leftChars="0" w:firstLine="420" w:firstLineChars="200"/>
        <w:textAlignment w:val="baseline"/>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汇总：做好已办理完毕的拆迁户的资料台账，在每月10日前报送采购人。</w:t>
      </w:r>
      <w:r>
        <w:rPr>
          <w:rFonts w:hint="eastAsia" w:ascii="宋体" w:hAnsi="Times New Roman" w:eastAsia="宋体" w:cs="Times New Roman"/>
          <w:color w:val="auto"/>
          <w:sz w:val="21"/>
          <w:szCs w:val="21"/>
          <w:highlight w:val="none"/>
          <w:lang w:val="en-US" w:eastAsia="zh-CN"/>
        </w:rPr>
        <w:br w:type="textWrapping"/>
      </w:r>
      <w:r>
        <w:rPr>
          <w:rFonts w:hint="eastAsia" w:ascii="宋体" w:hAnsi="Times New Roman" w:eastAsia="宋体" w:cs="Times New Roman"/>
          <w:color w:val="auto"/>
          <w:sz w:val="21"/>
          <w:szCs w:val="21"/>
          <w:highlight w:val="none"/>
          <w:lang w:val="en-US" w:eastAsia="zh-CN"/>
        </w:rPr>
        <w:t xml:space="preserve">    10.</w:t>
      </w:r>
      <w:r>
        <w:rPr>
          <w:rFonts w:hint="eastAsia" w:hAnsi="Times New Roman" w:cs="Times New Roman"/>
          <w:color w:val="auto"/>
          <w:sz w:val="21"/>
          <w:szCs w:val="21"/>
          <w:highlight w:val="none"/>
          <w:lang w:val="en-US" w:eastAsia="zh-CN"/>
        </w:rPr>
        <w:t>发证：根据甲方要求移交或发放产权证。</w:t>
      </w:r>
      <w:r>
        <w:rPr>
          <w:rFonts w:hint="eastAsia" w:ascii="宋体" w:hAnsi="Times New Roman" w:eastAsia="宋体" w:cs="Times New Roman"/>
          <w:color w:val="auto"/>
          <w:sz w:val="21"/>
          <w:szCs w:val="21"/>
          <w:highlight w:val="none"/>
          <w:lang w:val="en-US" w:eastAsia="zh-CN"/>
        </w:rPr>
        <w:br w:type="textWrapping"/>
      </w:r>
      <w:r>
        <w:rPr>
          <w:rFonts w:hint="eastAsia" w:hAnsi="Times New Roman" w:cs="Times New Roman"/>
          <w:color w:val="auto"/>
          <w:sz w:val="21"/>
          <w:szCs w:val="21"/>
          <w:highlight w:val="none"/>
          <w:lang w:val="en-US" w:eastAsia="zh-CN"/>
        </w:rPr>
        <w:t xml:space="preserve">    11.</w:t>
      </w:r>
      <w:r>
        <w:rPr>
          <w:rFonts w:hint="eastAsia" w:ascii="宋体" w:hAnsi="Times New Roman" w:eastAsia="宋体" w:cs="Times New Roman"/>
          <w:color w:val="auto"/>
          <w:sz w:val="21"/>
          <w:szCs w:val="21"/>
          <w:highlight w:val="none"/>
          <w:lang w:val="en-US" w:eastAsia="zh-CN"/>
        </w:rPr>
        <w:t>与本项目办证相关的其他所有服务内容。</w:t>
      </w:r>
      <w:r>
        <w:rPr>
          <w:rFonts w:hint="eastAsia" w:ascii="宋体" w:hAnsi="Times New Roman" w:eastAsia="宋体" w:cs="Times New Roman"/>
          <w:color w:val="auto"/>
          <w:sz w:val="21"/>
          <w:szCs w:val="21"/>
          <w:highlight w:val="none"/>
          <w:lang w:val="en-US" w:eastAsia="zh-CN"/>
        </w:rPr>
        <w:br w:type="textWrapping"/>
      </w:r>
      <w:r>
        <w:rPr>
          <w:rFonts w:hint="eastAsia" w:ascii="宋体" w:hAnsi="Times New Roman" w:eastAsia="宋体" w:cs="Times New Roman"/>
          <w:color w:val="auto"/>
          <w:sz w:val="21"/>
          <w:szCs w:val="21"/>
          <w:highlight w:val="none"/>
          <w:lang w:val="en-US" w:eastAsia="zh-CN"/>
        </w:rPr>
        <w:t xml:space="preserve">    1</w:t>
      </w:r>
      <w:r>
        <w:rPr>
          <w:rFonts w:hint="eastAsia" w:hAnsi="Times New Roman"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eastAsia="zh-CN"/>
        </w:rPr>
        <w:t>.</w:t>
      </w:r>
      <w:r>
        <w:rPr>
          <w:rFonts w:hint="eastAsia" w:hAnsi="Times New Roman" w:cs="Times New Roman"/>
          <w:color w:val="auto"/>
          <w:sz w:val="21"/>
          <w:szCs w:val="21"/>
          <w:highlight w:val="none"/>
          <w:lang w:val="en-US" w:eastAsia="zh-CN"/>
        </w:rPr>
        <w:t>甲方</w:t>
      </w:r>
      <w:r>
        <w:rPr>
          <w:rFonts w:hint="eastAsia" w:ascii="宋体" w:hAnsi="Times New Roman" w:eastAsia="宋体" w:cs="Times New Roman"/>
          <w:color w:val="auto"/>
          <w:sz w:val="21"/>
          <w:szCs w:val="21"/>
          <w:highlight w:val="none"/>
          <w:lang w:val="en-US" w:eastAsia="zh-CN"/>
        </w:rPr>
        <w:t>委托的与本项目相关的其他事项。</w:t>
      </w: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line="500" w:lineRule="exact"/>
        <w:ind w:left="0" w:leftChars="0" w:firstLine="422" w:firstLineChars="200"/>
        <w:textAlignment w:val="baseline"/>
        <w:rPr>
          <w:rFonts w:hint="eastAsia" w:ascii="宋体" w:hAnsi="Times New Roman" w:eastAsia="宋体" w:cs="Times New Roman"/>
          <w:color w:val="auto"/>
          <w:sz w:val="21"/>
          <w:szCs w:val="21"/>
          <w:highlight w:val="none"/>
          <w:lang w:val="en-US" w:eastAsia="zh-CN"/>
        </w:rPr>
      </w:pPr>
      <w:r>
        <w:rPr>
          <w:rFonts w:hint="eastAsia" w:hAnsi="宋体"/>
          <w:b/>
          <w:color w:val="auto"/>
          <w:sz w:val="21"/>
          <w:szCs w:val="21"/>
          <w:highlight w:val="none"/>
          <w:lang w:val="en-US" w:eastAsia="zh-CN"/>
        </w:rPr>
        <w:t>四、办证要求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420" w:firstLineChars="200"/>
        <w:textAlignment w:val="baseline"/>
        <w:rPr>
          <w:rFonts w:hint="default" w:hAnsi="宋体" w:eastAsia="宋体"/>
          <w:b/>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安置房不同于一般的商品房，安置户对产权证户主有不同类型的要求，乙方需联系相关部门，理清工作程序与要点，使所有产权证符合安置户的要求。</w:t>
      </w:r>
    </w:p>
    <w:p>
      <w:pPr>
        <w:pStyle w:val="2"/>
        <w:spacing w:after="0" w:line="480" w:lineRule="exact"/>
        <w:ind w:left="0" w:leftChars="0" w:firstLineChars="200"/>
        <w:rPr>
          <w:b/>
          <w:bCs w:val="0"/>
          <w:color w:val="auto"/>
          <w:sz w:val="21"/>
          <w:szCs w:val="21"/>
          <w:highlight w:val="none"/>
        </w:rPr>
      </w:pPr>
      <w:r>
        <w:rPr>
          <w:rFonts w:hint="eastAsia"/>
          <w:b/>
          <w:bCs w:val="0"/>
          <w:color w:val="auto"/>
          <w:sz w:val="21"/>
          <w:szCs w:val="21"/>
          <w:highlight w:val="none"/>
          <w:lang w:eastAsia="zh-CN"/>
        </w:rPr>
        <w:t>五</w:t>
      </w:r>
      <w:r>
        <w:rPr>
          <w:b/>
          <w:bCs w:val="0"/>
          <w:color w:val="auto"/>
          <w:sz w:val="21"/>
          <w:szCs w:val="21"/>
          <w:highlight w:val="none"/>
        </w:rPr>
        <w:t>、知识产权</w:t>
      </w:r>
    </w:p>
    <w:p>
      <w:pPr>
        <w:pStyle w:val="2"/>
        <w:spacing w:after="0" w:line="480" w:lineRule="exact"/>
        <w:ind w:left="0" w:leftChars="0" w:firstLineChars="200"/>
        <w:rPr>
          <w:color w:val="auto"/>
          <w:highlight w:val="none"/>
          <w:lang w:val="en-US" w:eastAsia="zh-CN"/>
        </w:rPr>
      </w:pPr>
      <w:r>
        <w:rPr>
          <w:bCs/>
          <w:color w:val="auto"/>
          <w:sz w:val="21"/>
          <w:szCs w:val="21"/>
          <w:highlight w:val="none"/>
        </w:rPr>
        <w:t>乙方应保证提供服务过程中不会侵犯任何第三方的知识产权。</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eastAsia="zh-CN"/>
        </w:rPr>
        <w:t>六</w:t>
      </w:r>
      <w:r>
        <w:rPr>
          <w:rFonts w:hint="eastAsia" w:ascii="宋体" w:hAnsi="宋体" w:eastAsia="宋体" w:cs="宋体"/>
          <w:b/>
          <w:bCs/>
          <w:color w:val="auto"/>
          <w:sz w:val="21"/>
          <w:szCs w:val="21"/>
          <w:highlight w:val="none"/>
        </w:rPr>
        <w:t>、转包或分包</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本合同范围的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，应由乙方直接</w:t>
      </w:r>
      <w:r>
        <w:rPr>
          <w:rFonts w:hint="eastAsia" w:ascii="宋体" w:hAnsi="宋体" w:eastAsia="宋体" w:cs="宋体"/>
          <w:color w:val="auto"/>
          <w:sz w:val="21"/>
          <w:szCs w:val="21"/>
          <w:highlight w:val="none"/>
          <w:lang w:val="en-US" w:eastAsia="zh-CN"/>
        </w:rPr>
        <w:t>提供服务</w:t>
      </w:r>
      <w:r>
        <w:rPr>
          <w:rFonts w:hint="eastAsia" w:ascii="宋体" w:hAnsi="宋体" w:eastAsia="宋体" w:cs="宋体"/>
          <w:color w:val="auto"/>
          <w:sz w:val="21"/>
          <w:szCs w:val="21"/>
          <w:highlight w:val="none"/>
        </w:rPr>
        <w:t>，不得转让他人</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如有转让和未经甲方同意的分包行为，甲方有权解除合同并追究乙方的违约责任。</w:t>
      </w:r>
    </w:p>
    <w:p>
      <w:pPr>
        <w:tabs>
          <w:tab w:val="left" w:pos="0"/>
        </w:tabs>
        <w:snapToGrid w:val="0"/>
        <w:spacing w:line="480" w:lineRule="exact"/>
        <w:ind w:firstLine="422" w:firstLineChars="200"/>
        <w:rPr>
          <w:rFonts w:hint="eastAsia" w:hAnsi="宋体"/>
          <w:b/>
          <w:bCs w:val="0"/>
          <w:color w:val="auto"/>
          <w:sz w:val="21"/>
          <w:szCs w:val="21"/>
          <w:highlight w:val="none"/>
        </w:rPr>
      </w:pPr>
      <w:r>
        <w:rPr>
          <w:rFonts w:hint="eastAsia" w:hAnsi="宋体"/>
          <w:b/>
          <w:bCs w:val="0"/>
          <w:color w:val="auto"/>
          <w:sz w:val="21"/>
          <w:szCs w:val="21"/>
          <w:highlight w:val="none"/>
          <w:lang w:val="en-US" w:eastAsia="zh-CN"/>
        </w:rPr>
        <w:t>七</w:t>
      </w:r>
      <w:r>
        <w:rPr>
          <w:rFonts w:hint="eastAsia" w:hAnsi="宋体"/>
          <w:b/>
          <w:bCs w:val="0"/>
          <w:color w:val="auto"/>
          <w:sz w:val="21"/>
          <w:szCs w:val="21"/>
          <w:highlight w:val="none"/>
        </w:rPr>
        <w:t>、服务费用及付款方式：</w:t>
      </w:r>
    </w:p>
    <w:p>
      <w:pPr>
        <w:tabs>
          <w:tab w:val="left" w:pos="0"/>
        </w:tabs>
        <w:snapToGrid w:val="0"/>
        <w:spacing w:line="480" w:lineRule="exact"/>
        <w:ind w:left="625" w:leftChars="122" w:hanging="210" w:hangingChars="100"/>
        <w:rPr>
          <w:rFonts w:hint="default" w:hAnsi="宋体" w:eastAsia="宋体"/>
          <w:bCs/>
          <w:color w:val="auto"/>
          <w:sz w:val="21"/>
          <w:szCs w:val="21"/>
          <w:highlight w:val="none"/>
          <w:lang w:val="en-US" w:eastAsia="zh-CN"/>
        </w:rPr>
      </w:pPr>
      <w:r>
        <w:rPr>
          <w:rFonts w:hint="eastAsia" w:hAnsi="宋体"/>
          <w:bCs/>
          <w:color w:val="auto"/>
          <w:sz w:val="21"/>
          <w:szCs w:val="21"/>
          <w:highlight w:val="none"/>
        </w:rPr>
        <w:t>1</w:t>
      </w:r>
      <w:r>
        <w:rPr>
          <w:rFonts w:hint="eastAsia" w:hAnsi="宋体"/>
          <w:bCs/>
          <w:color w:val="auto"/>
          <w:sz w:val="21"/>
          <w:szCs w:val="21"/>
          <w:highlight w:val="none"/>
          <w:lang w:eastAsia="zh-CN"/>
        </w:rPr>
        <w:t>.</w:t>
      </w:r>
      <w:r>
        <w:rPr>
          <w:rFonts w:hint="eastAsia" w:hAnsi="宋体"/>
          <w:bCs/>
          <w:color w:val="auto"/>
          <w:sz w:val="21"/>
          <w:szCs w:val="21"/>
          <w:highlight w:val="none"/>
        </w:rPr>
        <w:t>合同价款</w:t>
      </w:r>
      <w:r>
        <w:rPr>
          <w:rFonts w:hint="eastAsia" w:hAnsi="宋体"/>
          <w:bCs/>
          <w:color w:val="auto"/>
          <w:sz w:val="21"/>
          <w:szCs w:val="21"/>
          <w:highlight w:val="none"/>
          <w:lang w:eastAsia="zh-CN"/>
        </w:rPr>
        <w:t>：</w:t>
      </w:r>
      <w:r>
        <w:rPr>
          <w:rFonts w:hint="eastAsia" w:hAnsi="宋体"/>
          <w:bCs/>
          <w:color w:val="auto"/>
          <w:sz w:val="21"/>
          <w:szCs w:val="21"/>
          <w:highlight w:val="none"/>
          <w:lang w:val="en-US" w:eastAsia="zh-CN"/>
        </w:rPr>
        <w:t>每套单价：   元。</w:t>
      </w:r>
    </w:p>
    <w:p>
      <w:pPr>
        <w:tabs>
          <w:tab w:val="left" w:pos="0"/>
        </w:tabs>
        <w:snapToGrid w:val="0"/>
        <w:spacing w:line="480" w:lineRule="exact"/>
        <w:ind w:firstLine="420" w:firstLineChars="200"/>
        <w:rPr>
          <w:rFonts w:hint="eastAsia" w:hAnsi="宋体"/>
          <w:bCs/>
          <w:color w:val="auto"/>
          <w:sz w:val="21"/>
          <w:szCs w:val="21"/>
          <w:highlight w:val="none"/>
          <w:lang w:eastAsia="zh-CN"/>
        </w:rPr>
      </w:pPr>
      <w:r>
        <w:rPr>
          <w:rFonts w:hint="eastAsia" w:hAnsi="宋体"/>
          <w:bCs/>
          <w:color w:val="auto"/>
          <w:sz w:val="21"/>
          <w:szCs w:val="21"/>
          <w:highlight w:val="none"/>
        </w:rPr>
        <w:t>2</w:t>
      </w:r>
      <w:r>
        <w:rPr>
          <w:rFonts w:hint="eastAsia" w:hAnsi="宋体"/>
          <w:bCs/>
          <w:color w:val="auto"/>
          <w:sz w:val="21"/>
          <w:szCs w:val="21"/>
          <w:highlight w:val="none"/>
          <w:lang w:eastAsia="zh-CN"/>
        </w:rPr>
        <w:t>.</w:t>
      </w:r>
      <w:r>
        <w:rPr>
          <w:rFonts w:hint="eastAsia" w:hAnsi="宋体"/>
          <w:bCs/>
          <w:color w:val="auto"/>
          <w:sz w:val="21"/>
          <w:szCs w:val="21"/>
          <w:highlight w:val="none"/>
        </w:rPr>
        <w:t>付款方式</w:t>
      </w:r>
      <w:r>
        <w:rPr>
          <w:rFonts w:hint="eastAsia" w:hAnsi="宋体"/>
          <w:bCs/>
          <w:color w:val="auto"/>
          <w:sz w:val="21"/>
          <w:szCs w:val="21"/>
          <w:highlight w:val="none"/>
          <w:lang w:eastAsia="zh-CN"/>
        </w:rPr>
        <w:t>：</w:t>
      </w:r>
    </w:p>
    <w:p>
      <w:pPr>
        <w:tabs>
          <w:tab w:val="left" w:pos="0"/>
        </w:tabs>
        <w:snapToGrid w:val="0"/>
        <w:spacing w:line="480" w:lineRule="exact"/>
        <w:ind w:firstLine="420" w:firstLineChars="200"/>
        <w:rPr>
          <w:rFonts w:hint="eastAsia" w:hAnsi="宋体"/>
          <w:bCs/>
          <w:color w:val="auto"/>
          <w:sz w:val="21"/>
          <w:szCs w:val="21"/>
          <w:highlight w:val="none"/>
          <w:lang w:eastAsia="zh-CN"/>
        </w:rPr>
      </w:pPr>
      <w:r>
        <w:rPr>
          <w:rFonts w:hint="eastAsia" w:hAnsi="宋体"/>
          <w:bCs/>
          <w:color w:val="auto"/>
          <w:sz w:val="21"/>
          <w:szCs w:val="21"/>
          <w:highlight w:val="none"/>
          <w:lang w:eastAsia="zh-CN"/>
        </w:rPr>
        <w:t>本项目的服务费按实际完成量支付，代办费用按实际完成代办产权证的数量（经业主认可后）与中标单价（即：</w:t>
      </w:r>
      <w:r>
        <w:rPr>
          <w:rFonts w:hint="eastAsia" w:hAnsi="宋体"/>
          <w:bCs/>
          <w:color w:val="auto"/>
          <w:sz w:val="21"/>
          <w:szCs w:val="21"/>
          <w:highlight w:val="none"/>
          <w:lang w:val="en-US" w:eastAsia="zh-CN"/>
        </w:rPr>
        <w:t xml:space="preserve">    元/套，</w:t>
      </w:r>
      <w:r>
        <w:rPr>
          <w:rFonts w:hint="eastAsia" w:hAnsi="宋体"/>
          <w:bCs/>
          <w:color w:val="auto"/>
          <w:sz w:val="21"/>
          <w:szCs w:val="21"/>
          <w:highlight w:val="none"/>
          <w:lang w:eastAsia="zh-CN"/>
        </w:rPr>
        <w:t>单价不作调整）的乘积计算：</w:t>
      </w:r>
    </w:p>
    <w:p>
      <w:pPr>
        <w:tabs>
          <w:tab w:val="left" w:pos="0"/>
        </w:tabs>
        <w:snapToGrid w:val="0"/>
        <w:spacing w:line="480" w:lineRule="exact"/>
        <w:ind w:firstLine="420" w:firstLineChars="200"/>
        <w:rPr>
          <w:rFonts w:hint="eastAsia" w:hAnsi="宋体"/>
          <w:bCs/>
          <w:color w:val="auto"/>
          <w:sz w:val="21"/>
          <w:szCs w:val="21"/>
          <w:highlight w:val="none"/>
          <w:lang w:eastAsia="zh-CN"/>
        </w:rPr>
      </w:pPr>
      <w:r>
        <w:rPr>
          <w:rFonts w:hint="eastAsia" w:hAnsi="宋体"/>
          <w:bCs/>
          <w:color w:val="auto"/>
          <w:sz w:val="21"/>
          <w:szCs w:val="21"/>
          <w:highlight w:val="none"/>
          <w:lang w:eastAsia="zh-CN"/>
        </w:rPr>
        <w:t>（</w:t>
      </w:r>
      <w:r>
        <w:rPr>
          <w:rFonts w:hint="eastAsia" w:hAnsi="宋体"/>
          <w:bCs/>
          <w:color w:val="auto"/>
          <w:sz w:val="21"/>
          <w:szCs w:val="21"/>
          <w:highlight w:val="none"/>
          <w:lang w:val="en-US" w:eastAsia="zh-CN"/>
        </w:rPr>
        <w:t>1</w:t>
      </w:r>
      <w:r>
        <w:rPr>
          <w:rFonts w:hint="eastAsia" w:hAnsi="宋体"/>
          <w:bCs/>
          <w:color w:val="auto"/>
          <w:sz w:val="21"/>
          <w:szCs w:val="21"/>
          <w:highlight w:val="none"/>
          <w:lang w:eastAsia="zh-CN"/>
        </w:rPr>
        <w:t>）每完成代办产权证数量达到500本后支付一次，每月限支付一次。</w:t>
      </w:r>
    </w:p>
    <w:p>
      <w:pPr>
        <w:tabs>
          <w:tab w:val="left" w:pos="0"/>
        </w:tabs>
        <w:snapToGrid w:val="0"/>
        <w:spacing w:line="480" w:lineRule="exact"/>
        <w:ind w:firstLine="420" w:firstLineChars="200"/>
        <w:rPr>
          <w:rFonts w:hint="eastAsia" w:hAnsi="宋体"/>
          <w:bCs/>
          <w:color w:val="auto"/>
          <w:sz w:val="21"/>
          <w:szCs w:val="21"/>
          <w:highlight w:val="none"/>
          <w:lang w:eastAsia="zh-CN"/>
        </w:rPr>
      </w:pPr>
      <w:r>
        <w:rPr>
          <w:rFonts w:hint="eastAsia" w:hAnsi="宋体"/>
          <w:bCs/>
          <w:color w:val="auto"/>
          <w:sz w:val="21"/>
          <w:szCs w:val="21"/>
          <w:highlight w:val="none"/>
          <w:lang w:eastAsia="zh-CN"/>
        </w:rPr>
        <w:t>（</w:t>
      </w:r>
      <w:r>
        <w:rPr>
          <w:rFonts w:hint="eastAsia" w:hAnsi="宋体"/>
          <w:bCs/>
          <w:color w:val="auto"/>
          <w:sz w:val="21"/>
          <w:szCs w:val="21"/>
          <w:highlight w:val="none"/>
          <w:lang w:val="en-US" w:eastAsia="zh-CN"/>
        </w:rPr>
        <w:t>2</w:t>
      </w:r>
      <w:r>
        <w:rPr>
          <w:rFonts w:hint="eastAsia" w:hAnsi="宋体"/>
          <w:bCs/>
          <w:color w:val="auto"/>
          <w:sz w:val="21"/>
          <w:szCs w:val="21"/>
          <w:highlight w:val="none"/>
          <w:lang w:eastAsia="zh-CN"/>
        </w:rPr>
        <w:t>）乙方办理费用结算时，须提供结算依据、增值税专用发票等相关资料。</w:t>
      </w:r>
    </w:p>
    <w:p>
      <w:pPr>
        <w:tabs>
          <w:tab w:val="left" w:pos="0"/>
        </w:tabs>
        <w:snapToGrid w:val="0"/>
        <w:spacing w:line="480" w:lineRule="exact"/>
        <w:ind w:firstLine="420" w:firstLineChars="200"/>
        <w:rPr>
          <w:rFonts w:hint="eastAsia" w:hAnsi="宋体"/>
          <w:bCs/>
          <w:color w:val="auto"/>
          <w:sz w:val="21"/>
          <w:szCs w:val="21"/>
          <w:highlight w:val="none"/>
          <w:lang w:eastAsia="zh-CN"/>
        </w:rPr>
      </w:pPr>
      <w:r>
        <w:rPr>
          <w:rFonts w:hint="eastAsia" w:hAnsi="宋体"/>
          <w:bCs/>
          <w:color w:val="auto"/>
          <w:sz w:val="21"/>
          <w:szCs w:val="21"/>
          <w:highlight w:val="none"/>
          <w:lang w:eastAsia="zh-CN"/>
        </w:rPr>
        <w:t>（</w:t>
      </w:r>
      <w:r>
        <w:rPr>
          <w:rFonts w:hint="eastAsia" w:hAnsi="宋体"/>
          <w:bCs/>
          <w:color w:val="auto"/>
          <w:sz w:val="21"/>
          <w:szCs w:val="21"/>
          <w:highlight w:val="none"/>
          <w:lang w:val="en-US" w:eastAsia="zh-CN"/>
        </w:rPr>
        <w:t>3</w:t>
      </w:r>
      <w:r>
        <w:rPr>
          <w:rFonts w:hint="eastAsia" w:hAnsi="宋体"/>
          <w:bCs/>
          <w:color w:val="auto"/>
          <w:sz w:val="21"/>
          <w:szCs w:val="21"/>
          <w:highlight w:val="none"/>
          <w:lang w:eastAsia="zh-CN"/>
        </w:rPr>
        <w:t>）支付方式包括但不限于汇票、银行转账、支票，具体以甲方需求为准。</w:t>
      </w:r>
    </w:p>
    <w:p>
      <w:pPr>
        <w:tabs>
          <w:tab w:val="left" w:pos="0"/>
        </w:tabs>
        <w:snapToGrid w:val="0"/>
        <w:spacing w:line="480" w:lineRule="exact"/>
        <w:ind w:firstLine="420" w:firstLineChars="200"/>
        <w:rPr>
          <w:rFonts w:hint="eastAsia" w:hAnsi="宋体" w:eastAsia="宋体"/>
          <w:bCs/>
          <w:color w:val="auto"/>
          <w:sz w:val="21"/>
          <w:szCs w:val="21"/>
          <w:highlight w:val="none"/>
          <w:lang w:eastAsia="zh-CN"/>
        </w:rPr>
      </w:pPr>
      <w:r>
        <w:rPr>
          <w:rFonts w:hint="eastAsia" w:hAnsi="宋体"/>
          <w:bCs/>
          <w:color w:val="auto"/>
          <w:sz w:val="21"/>
          <w:szCs w:val="21"/>
          <w:highlight w:val="none"/>
          <w:lang w:eastAsia="zh-CN"/>
        </w:rPr>
        <w:t>备注：服务期间若涉及须由甲方支付的初始登记费用由甲方自行承担；转移登记费由乙方自行向产权人收取。</w:t>
      </w:r>
    </w:p>
    <w:p>
      <w:pPr>
        <w:tabs>
          <w:tab w:val="left" w:pos="0"/>
        </w:tabs>
        <w:snapToGrid w:val="0"/>
        <w:spacing w:line="480" w:lineRule="exact"/>
        <w:ind w:firstLine="422" w:firstLineChars="200"/>
        <w:rPr>
          <w:rFonts w:hint="eastAsia" w:hAnsi="宋体"/>
          <w:b/>
          <w:bCs w:val="0"/>
          <w:color w:val="auto"/>
          <w:sz w:val="21"/>
          <w:szCs w:val="21"/>
          <w:highlight w:val="none"/>
        </w:rPr>
      </w:pPr>
      <w:r>
        <w:rPr>
          <w:rFonts w:hint="eastAsia" w:hAnsi="宋体"/>
          <w:b/>
          <w:bCs w:val="0"/>
          <w:color w:val="auto"/>
          <w:sz w:val="21"/>
          <w:szCs w:val="21"/>
          <w:highlight w:val="none"/>
          <w:lang w:val="en-US" w:eastAsia="zh-CN"/>
        </w:rPr>
        <w:t>八、</w:t>
      </w:r>
      <w:r>
        <w:rPr>
          <w:rFonts w:hint="eastAsia" w:hAnsi="宋体"/>
          <w:b/>
          <w:bCs w:val="0"/>
          <w:color w:val="auto"/>
          <w:sz w:val="21"/>
          <w:szCs w:val="21"/>
          <w:highlight w:val="none"/>
        </w:rPr>
        <w:t>履约保证金的收取及退还:</w:t>
      </w:r>
      <w:r>
        <w:rPr>
          <w:rFonts w:hint="eastAsia" w:hAnsi="宋体"/>
          <w:b w:val="0"/>
          <w:bCs/>
          <w:color w:val="auto"/>
          <w:sz w:val="21"/>
          <w:szCs w:val="21"/>
          <w:highlight w:val="none"/>
        </w:rPr>
        <w:t>中标后3日内，</w:t>
      </w:r>
      <w:r>
        <w:rPr>
          <w:rFonts w:hint="eastAsia" w:hAnsi="宋体"/>
          <w:b w:val="0"/>
          <w:bCs/>
          <w:color w:val="auto"/>
          <w:sz w:val="21"/>
          <w:szCs w:val="21"/>
          <w:highlight w:val="none"/>
          <w:lang w:eastAsia="zh-CN"/>
        </w:rPr>
        <w:t>乙方</w:t>
      </w:r>
      <w:r>
        <w:rPr>
          <w:rFonts w:hint="eastAsia" w:hAnsi="宋体"/>
          <w:b w:val="0"/>
          <w:bCs/>
          <w:color w:val="auto"/>
          <w:sz w:val="21"/>
          <w:szCs w:val="21"/>
          <w:highlight w:val="none"/>
        </w:rPr>
        <w:t>须缴纳陆万元作为履约保证金（本项目</w:t>
      </w:r>
      <w:r>
        <w:rPr>
          <w:rFonts w:hint="eastAsia" w:hAnsi="宋体"/>
          <w:b w:val="0"/>
          <w:bCs/>
          <w:color w:val="auto"/>
          <w:sz w:val="21"/>
          <w:szCs w:val="21"/>
          <w:highlight w:val="none"/>
          <w:lang w:eastAsia="zh-CN"/>
        </w:rPr>
        <w:t>甲方</w:t>
      </w:r>
      <w:r>
        <w:rPr>
          <w:rFonts w:hint="eastAsia" w:hAnsi="宋体"/>
          <w:b w:val="0"/>
          <w:bCs/>
          <w:color w:val="auto"/>
          <w:sz w:val="21"/>
          <w:szCs w:val="21"/>
          <w:highlight w:val="none"/>
        </w:rPr>
        <w:t>也允许</w:t>
      </w:r>
      <w:r>
        <w:rPr>
          <w:rFonts w:hint="eastAsia" w:hAnsi="宋体"/>
          <w:b w:val="0"/>
          <w:bCs/>
          <w:color w:val="auto"/>
          <w:sz w:val="21"/>
          <w:szCs w:val="21"/>
          <w:highlight w:val="none"/>
          <w:lang w:eastAsia="zh-CN"/>
        </w:rPr>
        <w:t>乙方</w:t>
      </w:r>
      <w:r>
        <w:rPr>
          <w:rFonts w:hint="eastAsia" w:hAnsi="宋体"/>
          <w:b w:val="0"/>
          <w:bCs/>
          <w:color w:val="auto"/>
          <w:sz w:val="21"/>
          <w:szCs w:val="21"/>
          <w:highlight w:val="none"/>
        </w:rPr>
        <w:t>以银行或保险公司出具保函形式提交履约保证金）。履约保证金（或履约保函）在</w:t>
      </w:r>
      <w:r>
        <w:rPr>
          <w:rFonts w:hint="eastAsia" w:hAnsi="宋体"/>
          <w:b w:val="0"/>
          <w:bCs/>
          <w:color w:val="auto"/>
          <w:sz w:val="21"/>
          <w:szCs w:val="21"/>
          <w:highlight w:val="none"/>
          <w:lang w:eastAsia="zh-CN"/>
        </w:rPr>
        <w:t>乙方</w:t>
      </w:r>
      <w:r>
        <w:rPr>
          <w:rFonts w:hint="eastAsia" w:hAnsi="宋体"/>
          <w:b w:val="0"/>
          <w:bCs/>
          <w:color w:val="auto"/>
          <w:sz w:val="21"/>
          <w:szCs w:val="21"/>
          <w:highlight w:val="none"/>
        </w:rPr>
        <w:t>按合同约定完成服务并验收合格，且服务已达到采购文件与合同约定的要求及</w:t>
      </w:r>
      <w:r>
        <w:rPr>
          <w:rFonts w:hint="eastAsia" w:hAnsi="宋体"/>
          <w:b w:val="0"/>
          <w:bCs/>
          <w:color w:val="auto"/>
          <w:sz w:val="21"/>
          <w:szCs w:val="21"/>
          <w:highlight w:val="none"/>
          <w:lang w:eastAsia="zh-CN"/>
        </w:rPr>
        <w:t>乙方</w:t>
      </w:r>
      <w:r>
        <w:rPr>
          <w:rFonts w:hint="eastAsia" w:hAnsi="宋体"/>
          <w:b w:val="0"/>
          <w:bCs/>
          <w:color w:val="auto"/>
          <w:sz w:val="21"/>
          <w:szCs w:val="21"/>
          <w:highlight w:val="none"/>
        </w:rPr>
        <w:t>响应文件的承诺后，予以无息退还（或撤销履约保函）。</w:t>
      </w:r>
    </w:p>
    <w:p>
      <w:pPr>
        <w:tabs>
          <w:tab w:val="left" w:pos="0"/>
        </w:tabs>
        <w:snapToGrid w:val="0"/>
        <w:spacing w:line="480" w:lineRule="exact"/>
        <w:ind w:firstLine="422" w:firstLineChars="200"/>
        <w:rPr>
          <w:rFonts w:hint="eastAsia" w:hAnsi="宋体"/>
          <w:b/>
          <w:bCs w:val="0"/>
          <w:color w:val="auto"/>
          <w:sz w:val="21"/>
          <w:szCs w:val="21"/>
          <w:highlight w:val="none"/>
        </w:rPr>
      </w:pPr>
      <w:r>
        <w:rPr>
          <w:rFonts w:hint="eastAsia" w:hAnsi="宋体"/>
          <w:b/>
          <w:bCs w:val="0"/>
          <w:color w:val="auto"/>
          <w:sz w:val="21"/>
          <w:szCs w:val="21"/>
          <w:highlight w:val="none"/>
          <w:lang w:val="en-US" w:eastAsia="zh-CN"/>
        </w:rPr>
        <w:t>九、</w:t>
      </w:r>
      <w:r>
        <w:rPr>
          <w:rFonts w:hint="eastAsia" w:hAnsi="宋体"/>
          <w:b/>
          <w:bCs w:val="0"/>
          <w:color w:val="auto"/>
          <w:sz w:val="21"/>
          <w:szCs w:val="21"/>
          <w:highlight w:val="none"/>
        </w:rPr>
        <w:t>甲乙双方的责任：</w:t>
      </w:r>
    </w:p>
    <w:p>
      <w:pPr>
        <w:tabs>
          <w:tab w:val="left" w:pos="0"/>
        </w:tabs>
        <w:snapToGrid w:val="0"/>
        <w:spacing w:line="460" w:lineRule="exact"/>
        <w:ind w:firstLine="420" w:firstLineChars="200"/>
        <w:rPr>
          <w:rFonts w:hint="eastAsia" w:hAnsi="宋体"/>
          <w:bCs/>
          <w:color w:val="auto"/>
          <w:sz w:val="21"/>
          <w:szCs w:val="21"/>
          <w:highlight w:val="none"/>
        </w:rPr>
      </w:pPr>
      <w:r>
        <w:rPr>
          <w:rFonts w:hint="eastAsia" w:hAnsi="宋体"/>
          <w:bCs/>
          <w:color w:val="auto"/>
          <w:sz w:val="21"/>
          <w:szCs w:val="21"/>
          <w:highlight w:val="none"/>
          <w:lang w:val="en-US" w:eastAsia="zh-CN"/>
        </w:rPr>
        <w:t>1.</w:t>
      </w:r>
      <w:r>
        <w:rPr>
          <w:rFonts w:hint="eastAsia" w:hAnsi="宋体"/>
          <w:bCs/>
          <w:color w:val="auto"/>
          <w:sz w:val="21"/>
          <w:szCs w:val="21"/>
          <w:highlight w:val="none"/>
        </w:rPr>
        <w:t>甲方责任：</w:t>
      </w:r>
    </w:p>
    <w:p>
      <w:pPr>
        <w:tabs>
          <w:tab w:val="left" w:pos="0"/>
        </w:tabs>
        <w:snapToGrid w:val="0"/>
        <w:spacing w:line="460" w:lineRule="exact"/>
        <w:ind w:firstLine="420" w:firstLineChars="200"/>
        <w:rPr>
          <w:rFonts w:hint="eastAsia" w:hAnsi="宋体"/>
          <w:bCs/>
          <w:color w:val="auto"/>
          <w:sz w:val="21"/>
          <w:szCs w:val="21"/>
          <w:highlight w:val="none"/>
        </w:rPr>
      </w:pPr>
      <w:r>
        <w:rPr>
          <w:rFonts w:hint="eastAsia" w:hAnsi="宋体"/>
          <w:bCs/>
          <w:color w:val="auto"/>
          <w:sz w:val="21"/>
          <w:szCs w:val="21"/>
          <w:highlight w:val="none"/>
          <w:lang w:eastAsia="zh-CN"/>
        </w:rPr>
        <w:t>（</w:t>
      </w:r>
      <w:r>
        <w:rPr>
          <w:rFonts w:hint="eastAsia" w:hAnsi="宋体"/>
          <w:bCs/>
          <w:color w:val="auto"/>
          <w:sz w:val="21"/>
          <w:szCs w:val="21"/>
          <w:highlight w:val="none"/>
        </w:rPr>
        <w:t>1</w:t>
      </w:r>
      <w:r>
        <w:rPr>
          <w:rFonts w:hint="eastAsia" w:hAnsi="宋体"/>
          <w:bCs/>
          <w:color w:val="auto"/>
          <w:sz w:val="21"/>
          <w:szCs w:val="21"/>
          <w:highlight w:val="none"/>
          <w:lang w:eastAsia="zh-CN"/>
        </w:rPr>
        <w:t>）</w:t>
      </w:r>
      <w:r>
        <w:rPr>
          <w:rFonts w:hint="eastAsia" w:hAnsi="宋体"/>
          <w:bCs/>
          <w:color w:val="auto"/>
          <w:sz w:val="21"/>
          <w:szCs w:val="21"/>
          <w:highlight w:val="none"/>
        </w:rPr>
        <w:t>协助乙方收集相关资料；</w:t>
      </w:r>
    </w:p>
    <w:p>
      <w:pPr>
        <w:tabs>
          <w:tab w:val="left" w:pos="0"/>
        </w:tabs>
        <w:snapToGrid w:val="0"/>
        <w:spacing w:line="460" w:lineRule="exact"/>
        <w:ind w:firstLine="420" w:firstLineChars="200"/>
        <w:rPr>
          <w:rFonts w:hint="eastAsia" w:hAnsi="宋体"/>
          <w:bCs/>
          <w:color w:val="auto"/>
          <w:sz w:val="21"/>
          <w:szCs w:val="21"/>
          <w:highlight w:val="none"/>
        </w:rPr>
      </w:pPr>
      <w:r>
        <w:rPr>
          <w:rFonts w:hint="eastAsia" w:hAnsi="宋体"/>
          <w:bCs/>
          <w:color w:val="auto"/>
          <w:sz w:val="21"/>
          <w:szCs w:val="21"/>
          <w:highlight w:val="none"/>
          <w:lang w:eastAsia="zh-CN"/>
        </w:rPr>
        <w:t>（</w:t>
      </w:r>
      <w:r>
        <w:rPr>
          <w:rFonts w:hint="eastAsia" w:hAnsi="宋体"/>
          <w:bCs/>
          <w:color w:val="auto"/>
          <w:sz w:val="21"/>
          <w:szCs w:val="21"/>
          <w:highlight w:val="none"/>
        </w:rPr>
        <w:t>2</w:t>
      </w:r>
      <w:r>
        <w:rPr>
          <w:rFonts w:hint="eastAsia" w:hAnsi="宋体"/>
          <w:bCs/>
          <w:color w:val="auto"/>
          <w:sz w:val="21"/>
          <w:szCs w:val="21"/>
          <w:highlight w:val="none"/>
          <w:lang w:eastAsia="zh-CN"/>
        </w:rPr>
        <w:t>）</w:t>
      </w:r>
      <w:r>
        <w:rPr>
          <w:rFonts w:hint="eastAsia" w:hAnsi="宋体"/>
          <w:bCs/>
          <w:color w:val="auto"/>
          <w:sz w:val="21"/>
          <w:szCs w:val="21"/>
          <w:highlight w:val="none"/>
        </w:rPr>
        <w:t>有权对项目质量、进度进行检查、监督；</w:t>
      </w:r>
    </w:p>
    <w:p>
      <w:pPr>
        <w:tabs>
          <w:tab w:val="left" w:pos="0"/>
        </w:tabs>
        <w:snapToGrid w:val="0"/>
        <w:spacing w:line="460" w:lineRule="exact"/>
        <w:ind w:firstLine="420" w:firstLineChars="200"/>
        <w:rPr>
          <w:rFonts w:hint="eastAsia" w:hAnsi="宋体"/>
          <w:bCs/>
          <w:color w:val="auto"/>
          <w:sz w:val="21"/>
          <w:szCs w:val="21"/>
          <w:highlight w:val="none"/>
        </w:rPr>
      </w:pPr>
      <w:r>
        <w:rPr>
          <w:rFonts w:hint="eastAsia" w:hAnsi="宋体"/>
          <w:bCs/>
          <w:color w:val="auto"/>
          <w:sz w:val="21"/>
          <w:szCs w:val="21"/>
          <w:highlight w:val="none"/>
          <w:lang w:val="en-US" w:eastAsia="zh-CN"/>
        </w:rPr>
        <w:t>（</w:t>
      </w:r>
      <w:r>
        <w:rPr>
          <w:rFonts w:hint="eastAsia" w:hAnsi="宋体"/>
          <w:bCs/>
          <w:color w:val="auto"/>
          <w:sz w:val="21"/>
          <w:szCs w:val="21"/>
          <w:highlight w:val="none"/>
        </w:rPr>
        <w:t>3</w:t>
      </w:r>
      <w:r>
        <w:rPr>
          <w:rFonts w:hint="eastAsia" w:hAnsi="宋体"/>
          <w:bCs/>
          <w:color w:val="auto"/>
          <w:sz w:val="21"/>
          <w:szCs w:val="21"/>
          <w:highlight w:val="none"/>
          <w:lang w:eastAsia="zh-CN"/>
        </w:rPr>
        <w:t>）</w:t>
      </w:r>
      <w:r>
        <w:rPr>
          <w:rFonts w:hint="eastAsia" w:hAnsi="宋体"/>
          <w:bCs/>
          <w:color w:val="auto"/>
          <w:sz w:val="21"/>
          <w:szCs w:val="21"/>
          <w:highlight w:val="none"/>
        </w:rPr>
        <w:t>甲方保证按本合同规定时限支付服务费用。</w:t>
      </w:r>
    </w:p>
    <w:p>
      <w:pPr>
        <w:tabs>
          <w:tab w:val="left" w:pos="0"/>
        </w:tabs>
        <w:snapToGrid w:val="0"/>
        <w:spacing w:line="460" w:lineRule="exact"/>
        <w:ind w:firstLine="420" w:firstLineChars="200"/>
        <w:rPr>
          <w:rFonts w:hint="eastAsia" w:hAnsi="宋体"/>
          <w:bCs/>
          <w:color w:val="auto"/>
          <w:sz w:val="21"/>
          <w:szCs w:val="21"/>
          <w:highlight w:val="none"/>
        </w:rPr>
      </w:pPr>
      <w:r>
        <w:rPr>
          <w:rFonts w:hint="eastAsia" w:hAnsi="宋体"/>
          <w:bCs/>
          <w:color w:val="auto"/>
          <w:sz w:val="21"/>
          <w:szCs w:val="21"/>
          <w:highlight w:val="none"/>
          <w:lang w:val="en-US" w:eastAsia="zh-CN"/>
        </w:rPr>
        <w:t>2.</w:t>
      </w:r>
      <w:r>
        <w:rPr>
          <w:rFonts w:hint="eastAsia" w:hAnsi="宋体"/>
          <w:bCs/>
          <w:color w:val="auto"/>
          <w:sz w:val="21"/>
          <w:szCs w:val="21"/>
          <w:highlight w:val="none"/>
        </w:rPr>
        <w:t>乙方责任：</w:t>
      </w:r>
    </w:p>
    <w:p>
      <w:pPr>
        <w:tabs>
          <w:tab w:val="left" w:pos="0"/>
        </w:tabs>
        <w:snapToGrid w:val="0"/>
        <w:spacing w:line="460" w:lineRule="exact"/>
        <w:ind w:firstLine="420" w:firstLineChars="200"/>
        <w:rPr>
          <w:rFonts w:hint="eastAsia" w:hAnsi="宋体"/>
          <w:bCs/>
          <w:color w:val="auto"/>
          <w:sz w:val="21"/>
          <w:szCs w:val="21"/>
          <w:highlight w:val="none"/>
        </w:rPr>
      </w:pPr>
      <w:r>
        <w:rPr>
          <w:rFonts w:hint="eastAsia" w:hAnsi="宋体"/>
          <w:bCs/>
          <w:color w:val="auto"/>
          <w:sz w:val="21"/>
          <w:szCs w:val="21"/>
          <w:highlight w:val="none"/>
          <w:lang w:eastAsia="zh-CN"/>
        </w:rPr>
        <w:t>（</w:t>
      </w:r>
      <w:r>
        <w:rPr>
          <w:rFonts w:hint="eastAsia" w:hAnsi="宋体"/>
          <w:bCs/>
          <w:color w:val="auto"/>
          <w:sz w:val="21"/>
          <w:szCs w:val="21"/>
          <w:highlight w:val="none"/>
        </w:rPr>
        <w:t>1</w:t>
      </w:r>
      <w:r>
        <w:rPr>
          <w:rFonts w:hint="eastAsia" w:hAnsi="宋体"/>
          <w:bCs/>
          <w:color w:val="auto"/>
          <w:sz w:val="21"/>
          <w:szCs w:val="21"/>
          <w:highlight w:val="none"/>
          <w:lang w:eastAsia="zh-CN"/>
        </w:rPr>
        <w:t>）</w:t>
      </w:r>
      <w:r>
        <w:rPr>
          <w:rFonts w:hint="eastAsia" w:hAnsi="宋体"/>
          <w:bCs/>
          <w:color w:val="auto"/>
          <w:sz w:val="21"/>
          <w:szCs w:val="21"/>
          <w:highlight w:val="none"/>
        </w:rPr>
        <w:t>按甲方有关要求进行代办产权证服务工作，保证按时按量完成工作。</w:t>
      </w:r>
    </w:p>
    <w:p>
      <w:pPr>
        <w:tabs>
          <w:tab w:val="left" w:pos="0"/>
        </w:tabs>
        <w:snapToGrid w:val="0"/>
        <w:spacing w:line="460" w:lineRule="exact"/>
        <w:ind w:firstLine="420" w:firstLineChars="200"/>
        <w:rPr>
          <w:rFonts w:hint="eastAsia" w:hAnsi="宋体"/>
          <w:bCs/>
          <w:color w:val="auto"/>
          <w:sz w:val="21"/>
          <w:szCs w:val="21"/>
          <w:highlight w:val="none"/>
        </w:rPr>
      </w:pPr>
      <w:r>
        <w:rPr>
          <w:rFonts w:hint="eastAsia" w:hAnsi="宋体"/>
          <w:bCs/>
          <w:color w:val="auto"/>
          <w:sz w:val="21"/>
          <w:szCs w:val="21"/>
          <w:highlight w:val="none"/>
          <w:lang w:eastAsia="zh-CN"/>
        </w:rPr>
        <w:t>（</w:t>
      </w:r>
      <w:r>
        <w:rPr>
          <w:rFonts w:hint="eastAsia" w:hAnsi="宋体"/>
          <w:bCs/>
          <w:color w:val="auto"/>
          <w:sz w:val="21"/>
          <w:szCs w:val="21"/>
          <w:highlight w:val="none"/>
        </w:rPr>
        <w:t>2</w:t>
      </w:r>
      <w:r>
        <w:rPr>
          <w:rFonts w:hint="eastAsia" w:hAnsi="宋体"/>
          <w:bCs/>
          <w:color w:val="auto"/>
          <w:sz w:val="21"/>
          <w:szCs w:val="21"/>
          <w:highlight w:val="none"/>
          <w:lang w:eastAsia="zh-CN"/>
        </w:rPr>
        <w:t>）</w:t>
      </w:r>
      <w:r>
        <w:rPr>
          <w:rFonts w:hint="eastAsia" w:hAnsi="宋体"/>
          <w:bCs/>
          <w:color w:val="auto"/>
          <w:sz w:val="21"/>
          <w:szCs w:val="21"/>
          <w:highlight w:val="none"/>
        </w:rPr>
        <w:t>满足甲方对本项目的其他合理要求。</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、质量保证及售后服务</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乙方应按</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规定的</w:t>
      </w:r>
      <w:r>
        <w:rPr>
          <w:rFonts w:hint="eastAsia" w:ascii="宋体" w:hAnsi="宋体" w:eastAsia="宋体" w:cs="宋体"/>
          <w:color w:val="auto"/>
          <w:sz w:val="21"/>
          <w:szCs w:val="21"/>
          <w:highlight w:val="none"/>
          <w:lang w:val="en-US" w:eastAsia="zh-CN"/>
        </w:rPr>
        <w:t>提供服务</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乙方提供的</w:t>
      </w:r>
      <w:r>
        <w:rPr>
          <w:rFonts w:hint="eastAsia" w:ascii="宋体" w:hAnsi="宋体" w:eastAsia="宋体" w:cs="宋体"/>
          <w:color w:val="auto"/>
          <w:sz w:val="21"/>
          <w:szCs w:val="21"/>
          <w:highlight w:val="none"/>
          <w:lang w:val="en-US" w:eastAsia="zh-CN"/>
        </w:rPr>
        <w:t>服务成果</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服务质量保证期</w:t>
      </w:r>
      <w:r>
        <w:rPr>
          <w:rFonts w:hint="eastAsia" w:ascii="宋体" w:hAnsi="宋体" w:eastAsia="宋体" w:cs="宋体"/>
          <w:color w:val="auto"/>
          <w:sz w:val="21"/>
          <w:szCs w:val="21"/>
          <w:highlight w:val="none"/>
        </w:rPr>
        <w:t>内发生</w:t>
      </w:r>
      <w:r>
        <w:rPr>
          <w:rFonts w:hint="eastAsia" w:ascii="宋体" w:hAnsi="宋体" w:eastAsia="宋体" w:cs="宋体"/>
          <w:color w:val="auto"/>
          <w:sz w:val="21"/>
          <w:szCs w:val="21"/>
          <w:highlight w:val="none"/>
          <w:lang w:val="en-US" w:eastAsia="zh-CN"/>
        </w:rPr>
        <w:t>问题</w:t>
      </w:r>
      <w:r>
        <w:rPr>
          <w:rFonts w:hint="eastAsia" w:ascii="宋体" w:hAnsi="宋体" w:eastAsia="宋体" w:cs="宋体"/>
          <w:color w:val="auto"/>
          <w:sz w:val="21"/>
          <w:szCs w:val="21"/>
          <w:highlight w:val="none"/>
        </w:rPr>
        <w:t>，乙方应负责免费</w:t>
      </w:r>
      <w:r>
        <w:rPr>
          <w:rFonts w:hint="eastAsia" w:ascii="宋体" w:hAnsi="宋体" w:eastAsia="宋体" w:cs="宋体"/>
          <w:color w:val="auto"/>
          <w:sz w:val="21"/>
          <w:szCs w:val="21"/>
          <w:highlight w:val="none"/>
          <w:lang w:val="en-US" w:eastAsia="zh-CN"/>
        </w:rPr>
        <w:t>提供后续服务</w:t>
      </w:r>
      <w:r>
        <w:rPr>
          <w:rFonts w:hint="eastAsia" w:ascii="宋体" w:hAnsi="宋体" w:eastAsia="宋体" w:cs="宋体"/>
          <w:color w:val="auto"/>
          <w:sz w:val="21"/>
          <w:szCs w:val="21"/>
          <w:highlight w:val="none"/>
        </w:rPr>
        <w:t>。对达不到要求者，根据实际情况，经双方协商，可按以下办法处理：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重做</w:t>
      </w:r>
      <w:r>
        <w:rPr>
          <w:rFonts w:hint="eastAsia" w:ascii="宋体" w:hAnsi="宋体" w:eastAsia="宋体" w:cs="宋体"/>
          <w:color w:val="auto"/>
          <w:sz w:val="21"/>
          <w:szCs w:val="21"/>
          <w:highlight w:val="none"/>
        </w:rPr>
        <w:t>：由乙方承担所发生的全部费用。</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（2）贬值处理：由甲乙双方合议定价。</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解除合同</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415" w:leftChars="122"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如在使用过程中发生问题，乙方在接到甲方通知后在</w:t>
      </w:r>
      <w:r>
        <w:rPr>
          <w:rFonts w:hint="eastAsia" w:ascii="宋体" w:hAnsi="宋体" w:eastAsia="宋体" w:cs="宋体"/>
          <w:color w:val="auto"/>
          <w:sz w:val="21"/>
          <w:szCs w:val="21"/>
          <w:highlight w:val="none"/>
          <w:u w:val="single"/>
          <w:lang w:val="en-US" w:eastAsia="zh-CN"/>
        </w:rPr>
        <w:t xml:space="preserve">  24 </w:t>
      </w:r>
      <w:r>
        <w:rPr>
          <w:rFonts w:hint="eastAsia" w:ascii="宋体" w:hAnsi="宋体" w:eastAsia="宋体" w:cs="宋体"/>
          <w:color w:val="auto"/>
          <w:sz w:val="21"/>
          <w:szCs w:val="21"/>
          <w:highlight w:val="none"/>
        </w:rPr>
        <w:softHyphen/>
      </w:r>
      <w:r>
        <w:rPr>
          <w:rFonts w:hint="eastAsia" w:ascii="宋体" w:hAnsi="宋体" w:eastAsia="宋体" w:cs="宋体"/>
          <w:color w:val="auto"/>
          <w:sz w:val="21"/>
          <w:szCs w:val="21"/>
          <w:highlight w:val="none"/>
        </w:rPr>
        <w:t>小时内到达甲方现场。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4.在服务质量保证期内，乙方应对出现的质量及安全问题负责处理解决并承担一切费用。</w:t>
      </w:r>
    </w:p>
    <w:p>
      <w:pPr>
        <w:tabs>
          <w:tab w:val="left" w:pos="0"/>
        </w:tabs>
        <w:snapToGrid w:val="0"/>
        <w:spacing w:line="460" w:lineRule="exact"/>
        <w:ind w:firstLine="422" w:firstLineChars="200"/>
        <w:rPr>
          <w:rFonts w:hint="eastAsia" w:hAnsi="宋体"/>
          <w:b/>
          <w:bCs w:val="0"/>
          <w:color w:val="auto"/>
          <w:sz w:val="21"/>
          <w:szCs w:val="21"/>
          <w:highlight w:val="none"/>
        </w:rPr>
      </w:pPr>
      <w:r>
        <w:rPr>
          <w:rFonts w:hint="eastAsia" w:hAnsi="宋体"/>
          <w:b/>
          <w:bCs w:val="0"/>
          <w:color w:val="auto"/>
          <w:sz w:val="21"/>
          <w:szCs w:val="21"/>
          <w:highlight w:val="none"/>
          <w:lang w:val="en-US" w:eastAsia="zh-CN"/>
        </w:rPr>
        <w:t>十一</w:t>
      </w:r>
      <w:r>
        <w:rPr>
          <w:rFonts w:hint="eastAsia" w:hAnsi="宋体"/>
          <w:b/>
          <w:bCs w:val="0"/>
          <w:color w:val="auto"/>
          <w:sz w:val="21"/>
          <w:szCs w:val="21"/>
          <w:highlight w:val="none"/>
        </w:rPr>
        <w:t>、违约责任：</w:t>
      </w:r>
    </w:p>
    <w:p>
      <w:pPr>
        <w:tabs>
          <w:tab w:val="left" w:pos="0"/>
        </w:tabs>
        <w:snapToGrid w:val="0"/>
        <w:spacing w:line="460" w:lineRule="exact"/>
        <w:ind w:firstLine="420" w:firstLineChars="200"/>
        <w:rPr>
          <w:rFonts w:hint="default" w:hAnsi="宋体" w:eastAsia="宋体"/>
          <w:bCs/>
          <w:color w:val="auto"/>
          <w:sz w:val="21"/>
          <w:szCs w:val="21"/>
          <w:highlight w:val="none"/>
          <w:lang w:val="en-US" w:eastAsia="zh-CN"/>
        </w:rPr>
      </w:pPr>
      <w:r>
        <w:rPr>
          <w:rFonts w:hint="eastAsia" w:hAnsi="宋体"/>
          <w:bCs/>
          <w:color w:val="auto"/>
          <w:sz w:val="21"/>
          <w:szCs w:val="21"/>
          <w:highlight w:val="none"/>
        </w:rPr>
        <w:t>乙方未按期完成代办产权证工作，自拖延之日起，每日按项目总费用的5‰向甲方支付违约金</w:t>
      </w:r>
      <w:r>
        <w:rPr>
          <w:rFonts w:hint="eastAsia" w:hAnsi="宋体"/>
          <w:bCs/>
          <w:color w:val="auto"/>
          <w:sz w:val="21"/>
          <w:szCs w:val="21"/>
          <w:highlight w:val="none"/>
          <w:lang w:eastAsia="zh-CN"/>
        </w:rPr>
        <w:t>。</w:t>
      </w:r>
      <w:r>
        <w:rPr>
          <w:rFonts w:hint="eastAsia" w:hAnsi="宋体"/>
          <w:bCs/>
          <w:color w:val="auto"/>
          <w:sz w:val="21"/>
          <w:szCs w:val="21"/>
          <w:highlight w:val="none"/>
          <w:lang w:val="en-US" w:eastAsia="zh-CN"/>
        </w:rPr>
        <w:t>乙方超过约定日期10个工作日仍不能提供服务的，甲方可解除本合同。乙方因未能如期提供服务或因其他违约行为导致甲方解除合同的，乙方应向甲方支付合同总值5%的违约金，造成甲方损失超过违约金的，超出部分由乙方继续承担违约责任。</w:t>
      </w:r>
    </w:p>
    <w:p>
      <w:pPr>
        <w:spacing w:line="500" w:lineRule="exact"/>
        <w:ind w:firstLine="422" w:firstLineChars="200"/>
        <w:jc w:val="both"/>
        <w:rPr>
          <w:rFonts w:hint="eastAsia" w:hAnsi="宋体" w:cs="宋体"/>
          <w:b/>
          <w:color w:val="auto"/>
          <w:sz w:val="21"/>
          <w:szCs w:val="21"/>
          <w:highlight w:val="none"/>
        </w:rPr>
      </w:pPr>
      <w:r>
        <w:rPr>
          <w:rFonts w:hint="eastAsia" w:hAnsi="宋体" w:cs="宋体"/>
          <w:b/>
          <w:color w:val="auto"/>
          <w:sz w:val="21"/>
          <w:szCs w:val="21"/>
          <w:highlight w:val="none"/>
          <w:lang w:val="en-US" w:eastAsia="zh-CN"/>
        </w:rPr>
        <w:t>十二</w:t>
      </w:r>
      <w:r>
        <w:rPr>
          <w:rFonts w:hint="eastAsia" w:hAnsi="宋体" w:cs="宋体"/>
          <w:b/>
          <w:color w:val="auto"/>
          <w:sz w:val="21"/>
          <w:szCs w:val="21"/>
          <w:highlight w:val="none"/>
        </w:rPr>
        <w:t>、不可抗力事件处理</w:t>
      </w:r>
    </w:p>
    <w:p>
      <w:pPr>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1.在合同有效期内，任何一方因不可抗力事件导致不能履行合同，则合同履行期可延长，其延长期与不可抗力影响期相同。</w:t>
      </w:r>
    </w:p>
    <w:p>
      <w:pPr>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2.不可抗力事件发生后，应立即通知对方，并寄送有关权威机构出具的证明。</w:t>
      </w:r>
    </w:p>
    <w:p>
      <w:pPr>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3.不可抗力事件延续120天以上，双方应通过友好协商，确定是否继续履行合同。</w:t>
      </w:r>
    </w:p>
    <w:p>
      <w:pPr>
        <w:spacing w:line="500" w:lineRule="exact"/>
        <w:ind w:firstLine="422" w:firstLineChars="200"/>
        <w:jc w:val="both"/>
        <w:rPr>
          <w:rFonts w:hint="eastAsia" w:hAnsi="宋体" w:cs="宋体"/>
          <w:b/>
          <w:color w:val="auto"/>
          <w:sz w:val="21"/>
          <w:szCs w:val="21"/>
          <w:highlight w:val="none"/>
        </w:rPr>
      </w:pPr>
      <w:r>
        <w:rPr>
          <w:rFonts w:hint="eastAsia" w:hAnsi="宋体" w:cs="宋体"/>
          <w:b/>
          <w:color w:val="auto"/>
          <w:sz w:val="21"/>
          <w:szCs w:val="21"/>
          <w:highlight w:val="none"/>
          <w:lang w:val="en-US" w:eastAsia="zh-CN"/>
        </w:rPr>
        <w:t>十三</w:t>
      </w:r>
      <w:r>
        <w:rPr>
          <w:rFonts w:hint="eastAsia" w:hAnsi="宋体" w:cs="宋体"/>
          <w:b/>
          <w:color w:val="auto"/>
          <w:sz w:val="21"/>
          <w:szCs w:val="21"/>
          <w:highlight w:val="none"/>
        </w:rPr>
        <w:t>、诉讼</w:t>
      </w:r>
    </w:p>
    <w:p>
      <w:pPr>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双方在执行合同中所发生的一切争议，应通过协商解决。如协商不成，可向甲方所在地法院起诉。</w:t>
      </w:r>
    </w:p>
    <w:p>
      <w:pPr>
        <w:spacing w:line="500" w:lineRule="exact"/>
        <w:ind w:firstLine="422" w:firstLineChars="200"/>
        <w:jc w:val="both"/>
        <w:rPr>
          <w:rFonts w:hint="eastAsia" w:hAnsi="宋体" w:cs="宋体"/>
          <w:b/>
          <w:color w:val="auto"/>
          <w:sz w:val="21"/>
          <w:szCs w:val="21"/>
          <w:highlight w:val="none"/>
        </w:rPr>
      </w:pPr>
      <w:r>
        <w:rPr>
          <w:rFonts w:hint="eastAsia" w:hAnsi="宋体" w:cs="宋体"/>
          <w:b/>
          <w:color w:val="auto"/>
          <w:sz w:val="21"/>
          <w:szCs w:val="21"/>
          <w:highlight w:val="none"/>
        </w:rPr>
        <w:t>十</w:t>
      </w:r>
      <w:r>
        <w:rPr>
          <w:rFonts w:hint="eastAsia" w:hAnsi="宋体" w:cs="宋体"/>
          <w:b/>
          <w:color w:val="auto"/>
          <w:sz w:val="21"/>
          <w:szCs w:val="21"/>
          <w:highlight w:val="none"/>
          <w:lang w:val="en-US" w:eastAsia="zh-CN"/>
        </w:rPr>
        <w:t>四</w:t>
      </w:r>
      <w:r>
        <w:rPr>
          <w:rFonts w:hint="eastAsia" w:hAnsi="宋体" w:cs="宋体"/>
          <w:b/>
          <w:color w:val="auto"/>
          <w:sz w:val="21"/>
          <w:szCs w:val="21"/>
          <w:highlight w:val="none"/>
        </w:rPr>
        <w:t>、合同生效及其它</w:t>
      </w:r>
    </w:p>
    <w:p>
      <w:pPr>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.本项目产权证代办服务符合</w:t>
      </w:r>
      <w:r>
        <w:rPr>
          <w:rFonts w:hint="eastAsia" w:hAnsi="宋体" w:cs="宋体"/>
          <w:color w:val="auto"/>
          <w:sz w:val="21"/>
          <w:szCs w:val="21"/>
          <w:highlight w:val="none"/>
          <w:lang w:eastAsia="zh-CN"/>
        </w:rPr>
        <w:t>甲方</w:t>
      </w:r>
      <w:r>
        <w:rPr>
          <w:rFonts w:hint="eastAsia" w:hAnsi="宋体" w:cs="宋体"/>
          <w:color w:val="auto"/>
          <w:sz w:val="21"/>
          <w:szCs w:val="21"/>
          <w:highlight w:val="none"/>
        </w:rPr>
        <w:t>要求，且获得</w:t>
      </w:r>
      <w:r>
        <w:rPr>
          <w:rFonts w:hint="eastAsia" w:hAnsi="宋体" w:cs="宋体"/>
          <w:color w:val="auto"/>
          <w:sz w:val="21"/>
          <w:szCs w:val="21"/>
          <w:highlight w:val="none"/>
          <w:lang w:eastAsia="zh-CN"/>
        </w:rPr>
        <w:t>甲方</w:t>
      </w:r>
      <w:r>
        <w:rPr>
          <w:rFonts w:hint="eastAsia" w:hAnsi="宋体" w:cs="宋体"/>
          <w:color w:val="auto"/>
          <w:sz w:val="21"/>
          <w:szCs w:val="21"/>
          <w:highlight w:val="none"/>
        </w:rPr>
        <w:t>满意评价的，</w:t>
      </w:r>
      <w:r>
        <w:rPr>
          <w:rFonts w:hint="eastAsia" w:hAnsi="宋体" w:cs="宋体"/>
          <w:color w:val="auto"/>
          <w:sz w:val="21"/>
          <w:szCs w:val="21"/>
          <w:highlight w:val="none"/>
          <w:lang w:eastAsia="zh-CN"/>
        </w:rPr>
        <w:t>甲方</w:t>
      </w:r>
      <w:r>
        <w:rPr>
          <w:rFonts w:hint="eastAsia" w:hAnsi="宋体" w:cs="宋体"/>
          <w:color w:val="auto"/>
          <w:sz w:val="21"/>
          <w:szCs w:val="21"/>
          <w:highlight w:val="none"/>
        </w:rPr>
        <w:t>有权增加委托代办产权证的数量。</w:t>
      </w:r>
    </w:p>
    <w:p>
      <w:pPr>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val="en-US" w:eastAsia="zh-CN"/>
        </w:rPr>
        <w:t>2</w:t>
      </w:r>
      <w:r>
        <w:rPr>
          <w:rFonts w:hint="eastAsia" w:hAnsi="宋体" w:cs="宋体"/>
          <w:color w:val="auto"/>
          <w:sz w:val="21"/>
          <w:szCs w:val="21"/>
          <w:highlight w:val="none"/>
        </w:rPr>
        <w:t>.合同经双方法定代表人或授权委托代理人签字并加盖单位公章</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且乙方按合同约定缴纳履约保证金（或履约保函）</w:t>
      </w:r>
      <w:r>
        <w:rPr>
          <w:rFonts w:hint="eastAsia" w:hAnsi="宋体" w:cs="宋体"/>
          <w:color w:val="auto"/>
          <w:sz w:val="21"/>
          <w:szCs w:val="21"/>
          <w:highlight w:val="none"/>
        </w:rPr>
        <w:t>后生效。</w:t>
      </w:r>
    </w:p>
    <w:p>
      <w:pPr>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.合同执行中涉及采购资金和采购内容修改或补充的，须签书面补充协议，方可作为主合同不可分割的一部分。</w:t>
      </w:r>
    </w:p>
    <w:p>
      <w:pPr>
        <w:spacing w:line="50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val="en-US" w:eastAsia="zh-CN"/>
        </w:rPr>
        <w:t>4</w:t>
      </w:r>
      <w:r>
        <w:rPr>
          <w:rFonts w:hint="eastAsia" w:hAnsi="宋体" w:cs="宋体"/>
          <w:color w:val="auto"/>
          <w:sz w:val="21"/>
          <w:szCs w:val="21"/>
          <w:highlight w:val="none"/>
        </w:rPr>
        <w:t>.本合同未尽事宜，遵照《中华人民共和国民法典》有关条文执行。</w:t>
      </w:r>
    </w:p>
    <w:p>
      <w:pPr>
        <w:widowControl/>
        <w:adjustRightInd/>
        <w:spacing w:line="460" w:lineRule="exact"/>
        <w:ind w:firstLine="420" w:firstLineChars="200"/>
        <w:jc w:val="both"/>
        <w:rPr>
          <w:rFonts w:hint="eastAsia" w:hAnsi="宋体" w:cs="宋体"/>
          <w:bCs/>
          <w:color w:val="auto"/>
          <w:sz w:val="21"/>
          <w:szCs w:val="21"/>
          <w:highlight w:val="none"/>
        </w:rPr>
      </w:pPr>
      <w:r>
        <w:rPr>
          <w:rFonts w:hint="eastAsia" w:hAnsi="宋体" w:cs="宋体"/>
          <w:color w:val="auto"/>
          <w:sz w:val="21"/>
          <w:szCs w:val="21"/>
          <w:highlight w:val="none"/>
          <w:lang w:val="en-US" w:eastAsia="zh-CN"/>
        </w:rPr>
        <w:t>5</w:t>
      </w:r>
      <w:r>
        <w:rPr>
          <w:rFonts w:hint="eastAsia" w:hAnsi="宋体" w:cs="宋体"/>
          <w:color w:val="auto"/>
          <w:sz w:val="21"/>
          <w:szCs w:val="21"/>
          <w:highlight w:val="none"/>
        </w:rPr>
        <w:t>.本合同正本一式</w:t>
      </w:r>
      <w:r>
        <w:rPr>
          <w:rFonts w:hint="eastAsia" w:hAnsi="宋体" w:cs="宋体"/>
          <w:color w:val="auto"/>
          <w:sz w:val="21"/>
          <w:szCs w:val="21"/>
          <w:highlight w:val="none"/>
          <w:lang w:eastAsia="zh-CN"/>
        </w:rPr>
        <w:t>捌</w:t>
      </w:r>
      <w:r>
        <w:rPr>
          <w:rFonts w:hint="eastAsia" w:hAnsi="宋体" w:cs="宋体"/>
          <w:color w:val="auto"/>
          <w:sz w:val="21"/>
          <w:szCs w:val="21"/>
          <w:highlight w:val="none"/>
        </w:rPr>
        <w:t>份，具有同等法律效力，甲乙双方各执</w:t>
      </w:r>
      <w:r>
        <w:rPr>
          <w:rFonts w:hint="eastAsia" w:hAnsi="宋体" w:cs="宋体"/>
          <w:color w:val="auto"/>
          <w:sz w:val="21"/>
          <w:szCs w:val="21"/>
          <w:highlight w:val="none"/>
          <w:lang w:eastAsia="zh-CN"/>
        </w:rPr>
        <w:t>肆</w:t>
      </w:r>
      <w:r>
        <w:rPr>
          <w:rFonts w:hint="eastAsia" w:hAnsi="宋体" w:cs="宋体"/>
          <w:color w:val="auto"/>
          <w:sz w:val="21"/>
          <w:szCs w:val="21"/>
          <w:highlight w:val="none"/>
        </w:rPr>
        <w:t>份。</w:t>
      </w:r>
    </w:p>
    <w:p>
      <w:pPr>
        <w:spacing w:line="500" w:lineRule="exact"/>
        <w:ind w:firstLine="420" w:firstLineChars="200"/>
        <w:rPr>
          <w:rFonts w:hint="eastAsia" w:ascii="宋体" w:hAnsi="宋体"/>
          <w:color w:val="auto"/>
          <w:sz w:val="21"/>
          <w:szCs w:val="21"/>
          <w:highlight w:val="none"/>
        </w:rPr>
      </w:pPr>
    </w:p>
    <w:p>
      <w:pPr>
        <w:spacing w:line="5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甲方（招标人）                                 乙方（投标人）</w:t>
      </w:r>
    </w:p>
    <w:p>
      <w:pPr>
        <w:spacing w:line="5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单位名称（章）：                               单位名称（章）：</w:t>
      </w:r>
    </w:p>
    <w:p>
      <w:pPr>
        <w:spacing w:line="5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单位地址：                                     单位地址：</w:t>
      </w:r>
    </w:p>
    <w:p>
      <w:pPr>
        <w:spacing w:line="5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法定代表人</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盖章</w:t>
      </w:r>
      <w:r>
        <w:rPr>
          <w:rFonts w:hint="eastAsia" w:hAnsi="宋体"/>
          <w:color w:val="auto"/>
          <w:sz w:val="21"/>
          <w:szCs w:val="21"/>
          <w:highlight w:val="none"/>
          <w:lang w:eastAsia="zh-CN"/>
        </w:rPr>
        <w:t>）</w:t>
      </w:r>
      <w:r>
        <w:rPr>
          <w:rFonts w:hint="eastAsia" w:ascii="宋体" w:hAnsi="宋体"/>
          <w:color w:val="auto"/>
          <w:sz w:val="21"/>
          <w:szCs w:val="21"/>
          <w:highlight w:val="none"/>
        </w:rPr>
        <w:t>：                           法定代表人：</w:t>
      </w:r>
    </w:p>
    <w:p>
      <w:pPr>
        <w:spacing w:line="5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委托代理人：                                   委托代理人：</w:t>
      </w:r>
    </w:p>
    <w:p>
      <w:pPr>
        <w:spacing w:line="5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电话：                                         电话：</w:t>
      </w:r>
    </w:p>
    <w:p>
      <w:pPr>
        <w:spacing w:line="5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开户银行：</w:t>
      </w:r>
    </w:p>
    <w:p>
      <w:pPr>
        <w:spacing w:line="5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账号：</w:t>
      </w:r>
    </w:p>
    <w:p>
      <w:pPr>
        <w:pStyle w:val="11"/>
        <w:snapToGrid w:val="0"/>
        <w:spacing w:line="460" w:lineRule="exact"/>
        <w:ind w:firstLine="420" w:firstLineChars="200"/>
        <w:rPr>
          <w:rFonts w:hAnsi="宋体" w:cs="宋体"/>
          <w:color w:val="auto"/>
          <w:sz w:val="21"/>
          <w:highlight w:val="none"/>
        </w:rPr>
      </w:pPr>
      <w:r>
        <w:rPr>
          <w:rFonts w:hAnsi="宋体" w:cs="宋体"/>
          <w:color w:val="auto"/>
          <w:sz w:val="21"/>
          <w:highlight w:val="none"/>
        </w:rPr>
        <w:t xml:space="preserve">签订地点：                                                    </w:t>
      </w:r>
    </w:p>
    <w:p>
      <w:pPr>
        <w:pStyle w:val="11"/>
        <w:snapToGrid w:val="0"/>
        <w:spacing w:line="460" w:lineRule="exact"/>
        <w:ind w:firstLine="420" w:firstLineChars="200"/>
        <w:rPr>
          <w:rFonts w:hAnsi="宋体" w:cs="宋体"/>
          <w:color w:val="auto"/>
          <w:sz w:val="21"/>
          <w:highlight w:val="none"/>
        </w:rPr>
      </w:pPr>
      <w:r>
        <w:rPr>
          <w:rFonts w:hAnsi="宋体" w:cs="宋体"/>
          <w:color w:val="auto"/>
          <w:sz w:val="21"/>
          <w:highlight w:val="none"/>
        </w:rPr>
        <w:t xml:space="preserve">签订时间           年     月     日  </w:t>
      </w:r>
    </w:p>
    <w:p>
      <w:pPr>
        <w:pStyle w:val="4"/>
        <w:spacing w:line="360" w:lineRule="auto"/>
        <w:jc w:val="center"/>
        <w:rPr>
          <w:rFonts w:hAnsi="宋体" w:cs="Times New Roman"/>
          <w:color w:val="auto"/>
          <w:sz w:val="30"/>
          <w:szCs w:val="30"/>
          <w:highlight w:val="none"/>
        </w:rPr>
      </w:pPr>
      <w:r>
        <w:rPr>
          <w:rFonts w:hAnsi="宋体" w:cs="Times New Roman"/>
          <w:color w:val="auto"/>
          <w:sz w:val="21"/>
          <w:szCs w:val="21"/>
          <w:highlight w:val="none"/>
        </w:rPr>
        <w:br w:type="page"/>
      </w:r>
      <w:bookmarkStart w:id="24" w:name="_Toc502069660"/>
      <w:r>
        <w:rPr>
          <w:rFonts w:hint="eastAsia" w:hAnsi="宋体"/>
          <w:color w:val="auto"/>
          <w:sz w:val="30"/>
          <w:szCs w:val="30"/>
          <w:highlight w:val="none"/>
        </w:rPr>
        <w:t>第六章　投标文件格式</w:t>
      </w:r>
      <w:bookmarkEnd w:id="24"/>
    </w:p>
    <w:p>
      <w:pPr>
        <w:snapToGrid w:val="0"/>
        <w:spacing w:beforeLines="50" w:after="50"/>
        <w:jc w:val="center"/>
        <w:rPr>
          <w:rFonts w:hAnsi="宋体" w:cs="Times New Roman"/>
          <w:color w:val="auto"/>
          <w:sz w:val="24"/>
          <w:szCs w:val="24"/>
          <w:highlight w:val="none"/>
        </w:rPr>
      </w:pPr>
      <w:bookmarkStart w:id="25" w:name="_Toc351559947"/>
      <w:bookmarkStart w:id="26" w:name="_Toc354841323"/>
      <w:r>
        <w:rPr>
          <w:rFonts w:hint="eastAsia" w:hAnsi="宋体"/>
          <w:color w:val="auto"/>
          <w:sz w:val="24"/>
          <w:szCs w:val="24"/>
          <w:highlight w:val="none"/>
        </w:rPr>
        <w:t>一、投标文件外层包装封面格式</w:t>
      </w:r>
      <w:bookmarkEnd w:id="25"/>
      <w:bookmarkEnd w:id="26"/>
    </w:p>
    <w:p>
      <w:pPr>
        <w:snapToGrid w:val="0"/>
        <w:spacing w:beforeLines="50" w:after="50"/>
        <w:rPr>
          <w:rFonts w:hAnsi="宋体" w:cs="Times New Roman"/>
          <w:color w:val="auto"/>
          <w:sz w:val="24"/>
          <w:szCs w:val="24"/>
          <w:highlight w:val="none"/>
        </w:rPr>
      </w:pPr>
    </w:p>
    <w:p>
      <w:pPr>
        <w:snapToGrid w:val="0"/>
        <w:spacing w:beforeLines="50" w:after="50"/>
        <w:ind w:firstLine="600" w:firstLineChars="250"/>
        <w:rPr>
          <w:rFonts w:hAnsi="宋体" w:cs="Times New Roman"/>
          <w:color w:val="auto"/>
          <w:sz w:val="24"/>
          <w:szCs w:val="24"/>
          <w:highlight w:val="none"/>
        </w:rPr>
      </w:pPr>
    </w:p>
    <w:p>
      <w:pPr>
        <w:snapToGrid w:val="0"/>
        <w:spacing w:beforeLines="50" w:after="50"/>
        <w:ind w:firstLine="525" w:firstLineChars="250"/>
        <w:rPr>
          <w:rFonts w:hAnsi="宋体"/>
          <w:color w:val="auto"/>
          <w:sz w:val="21"/>
          <w:szCs w:val="21"/>
          <w:highlight w:val="none"/>
        </w:rPr>
      </w:pPr>
      <w:r>
        <w:rPr>
          <w:rFonts w:hint="eastAsia" w:hAnsi="宋体"/>
          <w:color w:val="auto"/>
          <w:sz w:val="21"/>
          <w:szCs w:val="21"/>
          <w:highlight w:val="none"/>
        </w:rPr>
        <w:t>所有投标文件的外包装封面格式：</w:t>
      </w:r>
      <w:r>
        <w:rPr>
          <w:rFonts w:hAnsi="宋体"/>
          <w:color w:val="auto"/>
          <w:sz w:val="21"/>
          <w:szCs w:val="21"/>
          <w:highlight w:val="none"/>
        </w:rPr>
        <w:t>(</w:t>
      </w:r>
      <w:r>
        <w:rPr>
          <w:rFonts w:hint="eastAsia" w:hAnsi="宋体"/>
          <w:color w:val="auto"/>
          <w:sz w:val="21"/>
          <w:szCs w:val="21"/>
          <w:highlight w:val="none"/>
        </w:rPr>
        <w:t>可选用</w:t>
      </w:r>
      <w:r>
        <w:rPr>
          <w:rFonts w:hAnsi="宋体"/>
          <w:color w:val="auto"/>
          <w:sz w:val="21"/>
          <w:szCs w:val="21"/>
          <w:highlight w:val="none"/>
        </w:rPr>
        <w:t>)</w:t>
      </w:r>
    </w:p>
    <w:p>
      <w:pPr>
        <w:snapToGrid w:val="0"/>
        <w:spacing w:beforeLines="50" w:after="50"/>
        <w:rPr>
          <w:rFonts w:hAnsi="宋体" w:cs="Times New Roman"/>
          <w:color w:val="auto"/>
          <w:sz w:val="21"/>
          <w:szCs w:val="21"/>
          <w:highlight w:val="none"/>
        </w:rPr>
      </w:pPr>
    </w:p>
    <w:p>
      <w:pPr>
        <w:snapToGrid w:val="0"/>
        <w:spacing w:beforeLines="50" w:after="50"/>
        <w:jc w:val="center"/>
        <w:rPr>
          <w:rFonts w:hAnsi="宋体" w:cs="Times New Roman"/>
          <w:color w:val="auto"/>
          <w:sz w:val="21"/>
          <w:szCs w:val="21"/>
          <w:highlight w:val="none"/>
        </w:rPr>
      </w:pPr>
    </w:p>
    <w:p>
      <w:pPr>
        <w:snapToGrid w:val="0"/>
        <w:spacing w:beforeLines="50" w:after="50"/>
        <w:jc w:val="center"/>
        <w:rPr>
          <w:rFonts w:hAnsi="宋体" w:cs="Times New Roman"/>
          <w:color w:val="auto"/>
          <w:sz w:val="30"/>
          <w:szCs w:val="30"/>
          <w:highlight w:val="none"/>
        </w:rPr>
      </w:pPr>
      <w:r>
        <w:rPr>
          <w:rFonts w:hint="eastAsia" w:hAnsi="宋体"/>
          <w:color w:val="auto"/>
          <w:sz w:val="30"/>
          <w:szCs w:val="30"/>
          <w:highlight w:val="none"/>
        </w:rPr>
        <w:t>投</w:t>
      </w:r>
      <w:r>
        <w:rPr>
          <w:rFonts w:hAnsi="宋体"/>
          <w:color w:val="auto"/>
          <w:sz w:val="30"/>
          <w:szCs w:val="30"/>
          <w:highlight w:val="none"/>
        </w:rPr>
        <w:t xml:space="preserve"> </w:t>
      </w:r>
      <w:r>
        <w:rPr>
          <w:rFonts w:hint="eastAsia" w:hAnsi="宋体"/>
          <w:color w:val="auto"/>
          <w:sz w:val="30"/>
          <w:szCs w:val="30"/>
          <w:highlight w:val="none"/>
        </w:rPr>
        <w:t>标</w:t>
      </w:r>
      <w:r>
        <w:rPr>
          <w:rFonts w:hAnsi="宋体"/>
          <w:color w:val="auto"/>
          <w:sz w:val="30"/>
          <w:szCs w:val="30"/>
          <w:highlight w:val="none"/>
        </w:rPr>
        <w:t xml:space="preserve"> </w:t>
      </w:r>
      <w:r>
        <w:rPr>
          <w:rFonts w:hint="eastAsia" w:hAnsi="宋体"/>
          <w:color w:val="auto"/>
          <w:sz w:val="30"/>
          <w:szCs w:val="30"/>
          <w:highlight w:val="none"/>
        </w:rPr>
        <w:t>文</w:t>
      </w:r>
      <w:r>
        <w:rPr>
          <w:rFonts w:hAnsi="宋体"/>
          <w:color w:val="auto"/>
          <w:sz w:val="30"/>
          <w:szCs w:val="30"/>
          <w:highlight w:val="none"/>
        </w:rPr>
        <w:t xml:space="preserve"> </w:t>
      </w:r>
      <w:r>
        <w:rPr>
          <w:rFonts w:hint="eastAsia" w:hAnsi="宋体"/>
          <w:color w:val="auto"/>
          <w:sz w:val="30"/>
          <w:szCs w:val="30"/>
          <w:highlight w:val="none"/>
        </w:rPr>
        <w:t>件</w:t>
      </w:r>
    </w:p>
    <w:p>
      <w:pPr>
        <w:snapToGrid w:val="0"/>
        <w:spacing w:beforeLines="50" w:after="50"/>
        <w:rPr>
          <w:rFonts w:hAnsi="宋体" w:cs="Times New Roman"/>
          <w:color w:val="auto"/>
          <w:sz w:val="30"/>
          <w:szCs w:val="30"/>
          <w:highlight w:val="none"/>
        </w:rPr>
      </w:pPr>
    </w:p>
    <w:p>
      <w:pPr>
        <w:snapToGrid w:val="0"/>
        <w:spacing w:beforeLines="0" w:after="0" w:line="360" w:lineRule="auto"/>
        <w:ind w:firstLine="420" w:firstLineChars="200"/>
        <w:rPr>
          <w:rFonts w:hAnsi="宋体"/>
          <w:color w:val="auto"/>
          <w:sz w:val="21"/>
          <w:szCs w:val="21"/>
          <w:highlight w:val="none"/>
        </w:rPr>
      </w:pPr>
      <w:r>
        <w:rPr>
          <w:rFonts w:hint="eastAsia" w:hAnsi="宋体"/>
          <w:color w:val="auto"/>
          <w:sz w:val="21"/>
          <w:szCs w:val="21"/>
          <w:highlight w:val="none"/>
        </w:rPr>
        <w:t>项目名称：</w:t>
      </w:r>
      <w:r>
        <w:rPr>
          <w:rFonts w:hAnsi="宋体"/>
          <w:color w:val="auto"/>
          <w:sz w:val="21"/>
          <w:szCs w:val="21"/>
          <w:highlight w:val="none"/>
        </w:rPr>
        <w:t xml:space="preserve"> </w:t>
      </w:r>
    </w:p>
    <w:p>
      <w:pPr>
        <w:snapToGrid w:val="0"/>
        <w:spacing w:beforeLines="0" w:after="0" w:line="360" w:lineRule="auto"/>
        <w:ind w:firstLine="420" w:firstLineChars="200"/>
        <w:rPr>
          <w:rFonts w:hAnsi="宋体"/>
          <w:color w:val="auto"/>
          <w:sz w:val="21"/>
          <w:szCs w:val="21"/>
          <w:highlight w:val="none"/>
        </w:rPr>
      </w:pPr>
      <w:r>
        <w:rPr>
          <w:rFonts w:hint="eastAsia" w:hAnsi="宋体"/>
          <w:color w:val="auto"/>
          <w:sz w:val="21"/>
          <w:szCs w:val="21"/>
          <w:highlight w:val="none"/>
        </w:rPr>
        <w:t>项目编号：</w:t>
      </w:r>
      <w:r>
        <w:rPr>
          <w:rFonts w:hAnsi="宋体"/>
          <w:color w:val="auto"/>
          <w:sz w:val="21"/>
          <w:szCs w:val="21"/>
          <w:highlight w:val="none"/>
        </w:rPr>
        <w:t xml:space="preserve"> </w:t>
      </w:r>
    </w:p>
    <w:p>
      <w:pPr>
        <w:snapToGrid w:val="0"/>
        <w:spacing w:beforeLines="0" w:after="0" w:line="360" w:lineRule="auto"/>
        <w:rPr>
          <w:rFonts w:hint="eastAsia" w:hAnsi="宋体" w:eastAsia="宋体"/>
          <w:color w:val="auto"/>
          <w:sz w:val="21"/>
          <w:szCs w:val="21"/>
          <w:highlight w:val="none"/>
          <w:lang w:val="en-US" w:eastAsia="zh-CN"/>
        </w:rPr>
      </w:pPr>
      <w:r>
        <w:rPr>
          <w:rFonts w:hAnsi="宋体"/>
          <w:color w:val="auto"/>
          <w:sz w:val="21"/>
          <w:szCs w:val="21"/>
          <w:highlight w:val="none"/>
        </w:rPr>
        <w:t xml:space="preserve">    </w:t>
      </w:r>
      <w:r>
        <w:rPr>
          <w:rFonts w:hint="eastAsia" w:hAnsi="宋体"/>
          <w:color w:val="auto"/>
          <w:sz w:val="21"/>
          <w:szCs w:val="21"/>
          <w:highlight w:val="none"/>
          <w:lang w:val="en-US" w:eastAsia="zh-CN"/>
        </w:rPr>
        <w:t>标段：</w:t>
      </w:r>
    </w:p>
    <w:p>
      <w:pPr>
        <w:snapToGrid w:val="0"/>
        <w:spacing w:beforeLines="0" w:after="0" w:line="360" w:lineRule="auto"/>
        <w:ind w:firstLine="420" w:firstLineChars="200"/>
        <w:rPr>
          <w:rFonts w:hAnsi="宋体" w:cs="Times New Roman"/>
          <w:color w:val="auto"/>
          <w:sz w:val="21"/>
          <w:szCs w:val="21"/>
          <w:highlight w:val="none"/>
        </w:rPr>
      </w:pPr>
      <w:r>
        <w:rPr>
          <w:rFonts w:hint="eastAsia" w:hAnsi="宋体"/>
          <w:color w:val="auto"/>
          <w:sz w:val="21"/>
          <w:szCs w:val="21"/>
          <w:highlight w:val="none"/>
        </w:rPr>
        <w:t>正本</w:t>
      </w:r>
      <w:r>
        <w:rPr>
          <w:rFonts w:hAnsi="宋体"/>
          <w:color w:val="auto"/>
          <w:sz w:val="21"/>
          <w:szCs w:val="21"/>
          <w:highlight w:val="none"/>
        </w:rPr>
        <w:t>/</w:t>
      </w:r>
      <w:r>
        <w:rPr>
          <w:rFonts w:hint="eastAsia" w:hAnsi="宋体"/>
          <w:color w:val="auto"/>
          <w:sz w:val="21"/>
          <w:szCs w:val="21"/>
          <w:highlight w:val="none"/>
        </w:rPr>
        <w:t>副本</w:t>
      </w:r>
    </w:p>
    <w:p>
      <w:pPr>
        <w:snapToGrid w:val="0"/>
        <w:spacing w:beforeLines="0" w:after="0" w:line="360" w:lineRule="auto"/>
        <w:ind w:firstLine="420" w:firstLineChars="200"/>
        <w:rPr>
          <w:rFonts w:hint="eastAsia" w:hAnsi="宋体" w:eastAsia="宋体" w:cs="Times New Roman"/>
          <w:color w:val="auto"/>
          <w:sz w:val="21"/>
          <w:szCs w:val="21"/>
          <w:highlight w:val="none"/>
          <w:lang w:eastAsia="zh-CN"/>
        </w:rPr>
      </w:pPr>
      <w:r>
        <w:rPr>
          <w:rFonts w:hint="eastAsia" w:hAnsi="宋体"/>
          <w:color w:val="auto"/>
          <w:sz w:val="21"/>
          <w:szCs w:val="21"/>
          <w:highlight w:val="none"/>
        </w:rPr>
        <w:t>投标文件名称：</w:t>
      </w:r>
      <w:r>
        <w:rPr>
          <w:rFonts w:hint="eastAsia" w:hAnsi="宋体"/>
          <w:color w:val="auto"/>
          <w:sz w:val="21"/>
          <w:szCs w:val="21"/>
          <w:highlight w:val="none"/>
          <w:lang w:eastAsia="zh-CN"/>
        </w:rPr>
        <w:t>技术标</w:t>
      </w:r>
      <w:r>
        <w:rPr>
          <w:rFonts w:hint="eastAsia" w:hAnsi="宋体"/>
          <w:color w:val="auto"/>
          <w:sz w:val="21"/>
          <w:szCs w:val="21"/>
          <w:highlight w:val="none"/>
        </w:rPr>
        <w:t>、</w:t>
      </w:r>
      <w:r>
        <w:rPr>
          <w:rFonts w:hint="eastAsia" w:hAnsi="宋体"/>
          <w:color w:val="auto"/>
          <w:sz w:val="21"/>
          <w:szCs w:val="21"/>
          <w:highlight w:val="none"/>
          <w:lang w:eastAsia="zh-CN"/>
        </w:rPr>
        <w:t>商务报价标</w:t>
      </w:r>
    </w:p>
    <w:p>
      <w:pPr>
        <w:snapToGrid w:val="0"/>
        <w:spacing w:beforeLines="0" w:after="0" w:line="360" w:lineRule="auto"/>
        <w:ind w:firstLine="420" w:firstLineChars="200"/>
        <w:rPr>
          <w:rFonts w:hAnsi="宋体" w:cs="Times New Roman"/>
          <w:color w:val="auto"/>
          <w:sz w:val="21"/>
          <w:szCs w:val="21"/>
          <w:highlight w:val="none"/>
        </w:rPr>
      </w:pPr>
      <w:r>
        <w:rPr>
          <w:rFonts w:hint="eastAsia" w:hAnsi="宋体"/>
          <w:color w:val="auto"/>
          <w:sz w:val="21"/>
          <w:szCs w:val="21"/>
          <w:highlight w:val="none"/>
        </w:rPr>
        <w:t>投标人名称：</w:t>
      </w:r>
    </w:p>
    <w:p>
      <w:pPr>
        <w:snapToGrid w:val="0"/>
        <w:spacing w:beforeLines="0" w:after="0" w:line="360" w:lineRule="auto"/>
        <w:ind w:firstLine="420" w:firstLineChars="200"/>
        <w:rPr>
          <w:rFonts w:hAnsi="宋体" w:cs="Times New Roman"/>
          <w:color w:val="auto"/>
          <w:sz w:val="21"/>
          <w:szCs w:val="21"/>
          <w:highlight w:val="none"/>
        </w:rPr>
      </w:pPr>
      <w:r>
        <w:rPr>
          <w:rFonts w:hint="eastAsia" w:hAnsi="宋体"/>
          <w:color w:val="auto"/>
          <w:sz w:val="21"/>
          <w:szCs w:val="21"/>
          <w:highlight w:val="none"/>
        </w:rPr>
        <w:t>投标人地址：</w:t>
      </w:r>
    </w:p>
    <w:p>
      <w:pPr>
        <w:snapToGrid w:val="0"/>
        <w:spacing w:beforeLines="0" w:after="0" w:line="360" w:lineRule="auto"/>
        <w:ind w:firstLine="420" w:firstLineChars="200"/>
        <w:rPr>
          <w:rFonts w:hAnsi="宋体" w:cs="Times New Roman"/>
          <w:color w:val="auto"/>
          <w:sz w:val="21"/>
          <w:szCs w:val="21"/>
          <w:highlight w:val="none"/>
        </w:rPr>
      </w:pPr>
      <w:r>
        <w:rPr>
          <w:rFonts w:hint="eastAsia" w:hAnsi="宋体"/>
          <w:color w:val="auto"/>
          <w:sz w:val="21"/>
          <w:szCs w:val="21"/>
          <w:highlight w:val="none"/>
        </w:rPr>
        <w:t>在</w:t>
      </w:r>
      <w:r>
        <w:rPr>
          <w:rFonts w:hAnsi="宋体"/>
          <w:color w:val="auto"/>
          <w:sz w:val="21"/>
          <w:szCs w:val="21"/>
          <w:highlight w:val="none"/>
        </w:rPr>
        <w:t xml:space="preserve">  </w:t>
      </w:r>
      <w:r>
        <w:rPr>
          <w:rFonts w:hint="eastAsia" w:hAnsi="宋体"/>
          <w:color w:val="auto"/>
          <w:sz w:val="21"/>
          <w:szCs w:val="21"/>
          <w:highlight w:val="none"/>
        </w:rPr>
        <w:t>年</w:t>
      </w:r>
      <w:r>
        <w:rPr>
          <w:rFonts w:hAnsi="宋体"/>
          <w:color w:val="auto"/>
          <w:sz w:val="21"/>
          <w:szCs w:val="21"/>
          <w:highlight w:val="none"/>
        </w:rPr>
        <w:t xml:space="preserve">  </w:t>
      </w:r>
      <w:r>
        <w:rPr>
          <w:rFonts w:hint="eastAsia" w:hAnsi="宋体"/>
          <w:color w:val="auto"/>
          <w:sz w:val="21"/>
          <w:szCs w:val="21"/>
          <w:highlight w:val="none"/>
        </w:rPr>
        <w:t>月</w:t>
      </w:r>
      <w:r>
        <w:rPr>
          <w:rFonts w:hAnsi="宋体"/>
          <w:color w:val="auto"/>
          <w:sz w:val="21"/>
          <w:szCs w:val="21"/>
          <w:highlight w:val="none"/>
        </w:rPr>
        <w:t xml:space="preserve">  </w:t>
      </w:r>
      <w:r>
        <w:rPr>
          <w:rFonts w:hint="eastAsia" w:hAnsi="宋体"/>
          <w:color w:val="auto"/>
          <w:sz w:val="21"/>
          <w:szCs w:val="21"/>
          <w:highlight w:val="none"/>
        </w:rPr>
        <w:t>日</w:t>
      </w:r>
      <w:r>
        <w:rPr>
          <w:rFonts w:hAnsi="宋体"/>
          <w:color w:val="auto"/>
          <w:sz w:val="21"/>
          <w:szCs w:val="21"/>
          <w:highlight w:val="none"/>
        </w:rPr>
        <w:t xml:space="preserve">  </w:t>
      </w:r>
      <w:r>
        <w:rPr>
          <w:rFonts w:hint="eastAsia" w:hAnsi="宋体"/>
          <w:color w:val="auto"/>
          <w:sz w:val="21"/>
          <w:szCs w:val="21"/>
          <w:highlight w:val="none"/>
        </w:rPr>
        <w:t>时</w:t>
      </w:r>
      <w:r>
        <w:rPr>
          <w:rFonts w:hAnsi="宋体"/>
          <w:color w:val="auto"/>
          <w:sz w:val="21"/>
          <w:szCs w:val="21"/>
          <w:highlight w:val="none"/>
        </w:rPr>
        <w:t xml:space="preserve">  </w:t>
      </w:r>
      <w:r>
        <w:rPr>
          <w:rFonts w:hint="eastAsia" w:hAnsi="宋体"/>
          <w:color w:val="auto"/>
          <w:sz w:val="21"/>
          <w:szCs w:val="21"/>
          <w:highlight w:val="none"/>
        </w:rPr>
        <w:t>分之前不得启封</w:t>
      </w:r>
    </w:p>
    <w:p>
      <w:pPr>
        <w:snapToGrid w:val="0"/>
        <w:spacing w:beforeLines="50" w:after="50"/>
        <w:ind w:firstLine="3570" w:firstLineChars="1700"/>
        <w:rPr>
          <w:rFonts w:hAnsi="宋体" w:cs="Times New Roman"/>
          <w:color w:val="auto"/>
          <w:sz w:val="21"/>
          <w:szCs w:val="21"/>
          <w:highlight w:val="none"/>
        </w:rPr>
      </w:pPr>
    </w:p>
    <w:p>
      <w:pPr>
        <w:snapToGrid w:val="0"/>
        <w:spacing w:beforeLines="50" w:after="50"/>
        <w:ind w:firstLine="645"/>
        <w:jc w:val="center"/>
        <w:rPr>
          <w:rFonts w:hAnsi="宋体" w:cs="Times New Roman"/>
          <w:color w:val="auto"/>
          <w:sz w:val="30"/>
          <w:szCs w:val="30"/>
          <w:highlight w:val="none"/>
        </w:rPr>
      </w:pPr>
      <w:r>
        <w:rPr>
          <w:rFonts w:hAnsi="宋体"/>
          <w:color w:val="auto"/>
          <w:sz w:val="30"/>
          <w:szCs w:val="30"/>
          <w:highlight w:val="none"/>
        </w:rPr>
        <w:t xml:space="preserve">                                </w:t>
      </w:r>
    </w:p>
    <w:p>
      <w:pPr>
        <w:snapToGrid w:val="0"/>
        <w:spacing w:beforeLines="50" w:after="50"/>
        <w:ind w:firstLine="5100" w:firstLineChars="1700"/>
        <w:rPr>
          <w:rFonts w:hAnsi="宋体" w:cs="Times New Roman"/>
          <w:color w:val="auto"/>
          <w:sz w:val="24"/>
          <w:szCs w:val="24"/>
          <w:highlight w:val="none"/>
        </w:rPr>
      </w:pPr>
      <w:r>
        <w:rPr>
          <w:rFonts w:hAnsi="宋体" w:cs="Times New Roman"/>
          <w:color w:val="auto"/>
          <w:sz w:val="30"/>
          <w:szCs w:val="30"/>
          <w:highlight w:val="none"/>
        </w:rPr>
        <w:br w:type="page"/>
      </w:r>
    </w:p>
    <w:p>
      <w:pPr>
        <w:spacing w:line="480" w:lineRule="auto"/>
        <w:rPr>
          <w:rFonts w:hAnsi="宋体" w:cs="Times New Roman"/>
          <w:b/>
          <w:bCs/>
          <w:color w:val="auto"/>
          <w:sz w:val="30"/>
          <w:szCs w:val="30"/>
          <w:highlight w:val="none"/>
        </w:rPr>
      </w:pPr>
      <w:bookmarkStart w:id="27" w:name="_Toc302595373"/>
      <w:r>
        <w:rPr>
          <w:rFonts w:hint="eastAsia" w:hAnsi="宋体"/>
          <w:b/>
          <w:bCs/>
          <w:color w:val="auto"/>
          <w:sz w:val="30"/>
          <w:szCs w:val="30"/>
          <w:highlight w:val="none"/>
        </w:rPr>
        <w:t>（一）</w:t>
      </w:r>
      <w:r>
        <w:rPr>
          <w:rFonts w:hint="eastAsia" w:hAnsi="宋体"/>
          <w:b/>
          <w:bCs/>
          <w:color w:val="auto"/>
          <w:sz w:val="30"/>
          <w:szCs w:val="30"/>
          <w:highlight w:val="none"/>
          <w:lang w:eastAsia="zh-CN"/>
        </w:rPr>
        <w:t>技术标</w:t>
      </w:r>
      <w:r>
        <w:rPr>
          <w:rFonts w:hint="eastAsia" w:hAnsi="宋体"/>
          <w:b/>
          <w:bCs/>
          <w:color w:val="auto"/>
          <w:sz w:val="30"/>
          <w:szCs w:val="30"/>
          <w:highlight w:val="none"/>
        </w:rPr>
        <w:t>部分参考格式：</w:t>
      </w:r>
      <w:bookmarkEnd w:id="27"/>
    </w:p>
    <w:p>
      <w:pPr>
        <w:snapToGrid w:val="0"/>
        <w:spacing w:before="50" w:after="50"/>
        <w:jc w:val="center"/>
        <w:rPr>
          <w:rFonts w:hAnsi="宋体" w:cs="Times New Roman"/>
          <w:b/>
          <w:bCs/>
          <w:color w:val="auto"/>
          <w:sz w:val="24"/>
          <w:szCs w:val="24"/>
          <w:highlight w:val="none"/>
        </w:rPr>
      </w:pPr>
      <w:r>
        <w:rPr>
          <w:rFonts w:hAnsi="宋体"/>
          <w:b/>
          <w:bCs/>
          <w:color w:val="auto"/>
          <w:sz w:val="24"/>
          <w:szCs w:val="24"/>
          <w:highlight w:val="none"/>
        </w:rPr>
        <w:t xml:space="preserve">1. </w:t>
      </w:r>
      <w:r>
        <w:rPr>
          <w:rFonts w:hint="eastAsia" w:hAnsi="宋体"/>
          <w:b/>
          <w:bCs/>
          <w:color w:val="auto"/>
          <w:sz w:val="24"/>
          <w:szCs w:val="24"/>
          <w:highlight w:val="none"/>
        </w:rPr>
        <w:t>法定代表人授权委托书</w:t>
      </w:r>
    </w:p>
    <w:p>
      <w:pPr>
        <w:spacing w:line="360" w:lineRule="auto"/>
        <w:ind w:firstLine="480"/>
        <w:rPr>
          <w:rFonts w:hAnsi="宋体" w:cs="Times New Roman"/>
          <w:color w:val="auto"/>
          <w:sz w:val="24"/>
          <w:szCs w:val="24"/>
          <w:highlight w:val="none"/>
        </w:rPr>
      </w:pPr>
    </w:p>
    <w:p>
      <w:pPr>
        <w:spacing w:line="360" w:lineRule="auto"/>
        <w:ind w:firstLine="480"/>
        <w:rPr>
          <w:rFonts w:hAnsi="宋体" w:cs="Times New Roman"/>
          <w:color w:val="auto"/>
          <w:sz w:val="24"/>
          <w:szCs w:val="24"/>
          <w:highlight w:val="none"/>
        </w:rPr>
      </w:pPr>
      <w:r>
        <w:rPr>
          <w:rFonts w:hint="eastAsia" w:hAnsi="宋体"/>
          <w:color w:val="auto"/>
          <w:sz w:val="24"/>
          <w:szCs w:val="24"/>
          <w:highlight w:val="none"/>
          <w:lang w:eastAsia="zh-CN"/>
        </w:rPr>
        <w:t>金华市金婺实业有限公司</w:t>
      </w:r>
      <w:r>
        <w:rPr>
          <w:rFonts w:hAnsi="宋体"/>
          <w:color w:val="auto"/>
          <w:sz w:val="24"/>
          <w:szCs w:val="24"/>
          <w:highlight w:val="none"/>
        </w:rPr>
        <w:t xml:space="preserve"> </w:t>
      </w:r>
      <w:r>
        <w:rPr>
          <w:rFonts w:hint="eastAsia" w:hAnsi="宋体"/>
          <w:color w:val="auto"/>
          <w:sz w:val="24"/>
          <w:szCs w:val="24"/>
          <w:highlight w:val="none"/>
        </w:rPr>
        <w:t>、金华市天盈财务咨询有限公司：</w:t>
      </w:r>
    </w:p>
    <w:p>
      <w:pPr>
        <w:spacing w:line="360" w:lineRule="auto"/>
        <w:ind w:firstLine="480"/>
        <w:rPr>
          <w:rFonts w:hAnsi="宋体" w:cs="Times New Roman"/>
          <w:color w:val="auto"/>
          <w:sz w:val="24"/>
          <w:szCs w:val="24"/>
          <w:highlight w:val="none"/>
        </w:rPr>
      </w:pPr>
    </w:p>
    <w:p>
      <w:pPr>
        <w:spacing w:line="360" w:lineRule="auto"/>
        <w:ind w:firstLine="480"/>
        <w:rPr>
          <w:rFonts w:hAnsi="宋体" w:cs="Times New Roman"/>
          <w:color w:val="auto"/>
          <w:sz w:val="24"/>
          <w:szCs w:val="24"/>
          <w:highlight w:val="none"/>
        </w:rPr>
      </w:pPr>
      <w:r>
        <w:rPr>
          <w:rFonts w:hAnsi="宋体"/>
          <w:color w:val="auto"/>
          <w:sz w:val="24"/>
          <w:szCs w:val="24"/>
          <w:highlight w:val="none"/>
        </w:rPr>
        <w:t>--------------------------------------------------------</w:t>
      </w:r>
      <w:r>
        <w:rPr>
          <w:rFonts w:hint="eastAsia" w:hAnsi="宋体"/>
          <w:color w:val="auto"/>
          <w:sz w:val="24"/>
          <w:szCs w:val="24"/>
          <w:highlight w:val="none"/>
        </w:rPr>
        <w:t>（投标人名称）法定代表人</w:t>
      </w:r>
      <w:r>
        <w:rPr>
          <w:rFonts w:hAnsi="宋体"/>
          <w:color w:val="auto"/>
          <w:sz w:val="24"/>
          <w:szCs w:val="24"/>
          <w:highlight w:val="none"/>
        </w:rPr>
        <w:t>------------------------</w:t>
      </w:r>
      <w:r>
        <w:rPr>
          <w:rFonts w:hint="eastAsia" w:hAnsi="宋体"/>
          <w:color w:val="auto"/>
          <w:sz w:val="24"/>
          <w:szCs w:val="24"/>
          <w:highlight w:val="none"/>
        </w:rPr>
        <w:t>授权</w:t>
      </w:r>
      <w:r>
        <w:rPr>
          <w:rFonts w:hAnsi="宋体"/>
          <w:color w:val="auto"/>
          <w:sz w:val="24"/>
          <w:szCs w:val="24"/>
          <w:highlight w:val="none"/>
        </w:rPr>
        <w:t>------------------------------</w:t>
      </w:r>
      <w:r>
        <w:rPr>
          <w:rFonts w:hint="eastAsia" w:hAnsi="宋体"/>
          <w:color w:val="auto"/>
          <w:sz w:val="24"/>
          <w:szCs w:val="24"/>
          <w:highlight w:val="none"/>
        </w:rPr>
        <w:t>（全权代表姓名）为全权代表，参加贵公司组织的</w:t>
      </w:r>
      <w:r>
        <w:rPr>
          <w:rFonts w:hAnsi="宋体"/>
          <w:color w:val="auto"/>
          <w:sz w:val="24"/>
          <w:szCs w:val="24"/>
          <w:highlight w:val="none"/>
        </w:rPr>
        <w:t>-------------------------------------------</w:t>
      </w:r>
      <w:r>
        <w:rPr>
          <w:rFonts w:hint="eastAsia" w:hAnsi="宋体"/>
          <w:color w:val="auto"/>
          <w:sz w:val="24"/>
          <w:szCs w:val="24"/>
          <w:highlight w:val="none"/>
        </w:rPr>
        <w:t>招标活动，全权处理招标活动中的一切事宜。</w:t>
      </w:r>
    </w:p>
    <w:p>
      <w:pPr>
        <w:spacing w:line="360" w:lineRule="auto"/>
        <w:ind w:firstLine="480"/>
        <w:rPr>
          <w:rFonts w:hAnsi="宋体" w:cs="Times New Roman"/>
          <w:color w:val="auto"/>
          <w:sz w:val="24"/>
          <w:szCs w:val="24"/>
          <w:highlight w:val="none"/>
        </w:rPr>
      </w:pPr>
      <w:r>
        <w:rPr>
          <w:rFonts w:hint="eastAsia" w:hAnsi="宋体"/>
          <w:color w:val="auto"/>
          <w:sz w:val="24"/>
          <w:szCs w:val="24"/>
          <w:highlight w:val="none"/>
        </w:rPr>
        <w:t xml:space="preserve"> 法定代表人签字：</w:t>
      </w:r>
    </w:p>
    <w:p>
      <w:pPr>
        <w:spacing w:line="360" w:lineRule="auto"/>
        <w:rPr>
          <w:rFonts w:hAnsi="宋体" w:cs="Times New Roman"/>
          <w:color w:val="auto"/>
          <w:sz w:val="24"/>
          <w:szCs w:val="24"/>
          <w:highlight w:val="none"/>
        </w:rPr>
      </w:pPr>
    </w:p>
    <w:p>
      <w:pPr>
        <w:spacing w:line="360" w:lineRule="auto"/>
        <w:ind w:firstLine="480"/>
        <w:rPr>
          <w:rFonts w:hAnsi="宋体" w:cs="Times New Roman"/>
          <w:color w:val="auto"/>
          <w:sz w:val="24"/>
          <w:szCs w:val="24"/>
          <w:highlight w:val="none"/>
        </w:rPr>
      </w:pPr>
    </w:p>
    <w:p>
      <w:pPr>
        <w:spacing w:line="360" w:lineRule="auto"/>
        <w:ind w:firstLine="480" w:firstLineChars="200"/>
        <w:rPr>
          <w:rFonts w:hAnsi="宋体" w:cs="Times New Roman"/>
          <w:color w:val="auto"/>
          <w:sz w:val="24"/>
          <w:szCs w:val="24"/>
          <w:highlight w:val="none"/>
        </w:rPr>
      </w:pPr>
      <w:r>
        <w:rPr>
          <w:rFonts w:hint="eastAsia" w:hAnsi="宋体"/>
          <w:color w:val="auto"/>
          <w:sz w:val="24"/>
          <w:szCs w:val="24"/>
          <w:highlight w:val="none"/>
        </w:rPr>
        <w:t>附：</w:t>
      </w:r>
    </w:p>
    <w:p>
      <w:pPr>
        <w:spacing w:line="360" w:lineRule="auto"/>
        <w:ind w:firstLine="480"/>
        <w:rPr>
          <w:rFonts w:hAnsi="宋体" w:cs="Times New Roman"/>
          <w:color w:val="auto"/>
          <w:sz w:val="24"/>
          <w:szCs w:val="24"/>
          <w:highlight w:val="none"/>
        </w:rPr>
      </w:pPr>
    </w:p>
    <w:p>
      <w:pPr>
        <w:spacing w:line="360" w:lineRule="auto"/>
        <w:ind w:firstLine="480"/>
        <w:rPr>
          <w:rFonts w:hAnsi="宋体" w:cs="Times New Roman"/>
          <w:color w:val="auto"/>
          <w:sz w:val="24"/>
          <w:szCs w:val="24"/>
          <w:highlight w:val="none"/>
        </w:rPr>
      </w:pPr>
      <w:r>
        <w:rPr>
          <w:rFonts w:hint="eastAsia" w:hAnsi="宋体"/>
          <w:color w:val="auto"/>
          <w:sz w:val="24"/>
          <w:szCs w:val="24"/>
          <w:highlight w:val="none"/>
        </w:rPr>
        <w:t>全权代表姓名：</w:t>
      </w:r>
    </w:p>
    <w:p>
      <w:pPr>
        <w:spacing w:line="360" w:lineRule="auto"/>
        <w:ind w:firstLine="480" w:firstLineChars="200"/>
        <w:rPr>
          <w:rFonts w:hAnsi="宋体" w:cs="Times New Roman"/>
          <w:color w:val="auto"/>
          <w:sz w:val="24"/>
          <w:szCs w:val="24"/>
          <w:highlight w:val="none"/>
        </w:rPr>
      </w:pPr>
      <w:r>
        <w:rPr>
          <w:rFonts w:hint="eastAsia" w:hAnsi="宋体"/>
          <w:color w:val="auto"/>
          <w:sz w:val="24"/>
          <w:szCs w:val="24"/>
          <w:highlight w:val="none"/>
        </w:rPr>
        <w:t>职</w:t>
      </w:r>
      <w:r>
        <w:rPr>
          <w:rFonts w:hAnsi="宋体"/>
          <w:color w:val="auto"/>
          <w:sz w:val="24"/>
          <w:szCs w:val="24"/>
          <w:highlight w:val="none"/>
        </w:rPr>
        <w:t xml:space="preserve">        </w:t>
      </w:r>
      <w:r>
        <w:rPr>
          <w:rFonts w:hint="eastAsia" w:hAnsi="宋体"/>
          <w:color w:val="auto"/>
          <w:sz w:val="24"/>
          <w:szCs w:val="24"/>
          <w:highlight w:val="none"/>
        </w:rPr>
        <w:t>务：</w:t>
      </w:r>
    </w:p>
    <w:p>
      <w:pPr>
        <w:spacing w:line="360" w:lineRule="auto"/>
        <w:ind w:firstLine="480" w:firstLineChars="200"/>
        <w:rPr>
          <w:rFonts w:hAnsi="宋体" w:cs="Times New Roman"/>
          <w:color w:val="auto"/>
          <w:sz w:val="24"/>
          <w:szCs w:val="24"/>
          <w:highlight w:val="none"/>
        </w:rPr>
      </w:pPr>
      <w:r>
        <w:rPr>
          <w:rFonts w:hint="eastAsia" w:hAnsi="宋体"/>
          <w:color w:val="auto"/>
          <w:sz w:val="24"/>
          <w:szCs w:val="24"/>
          <w:highlight w:val="none"/>
        </w:rPr>
        <w:t>详细通讯地址：</w:t>
      </w:r>
    </w:p>
    <w:p>
      <w:pPr>
        <w:spacing w:line="360" w:lineRule="auto"/>
        <w:ind w:firstLine="480" w:firstLineChars="200"/>
        <w:rPr>
          <w:rFonts w:hAnsi="宋体" w:cs="Times New Roman"/>
          <w:color w:val="auto"/>
          <w:sz w:val="24"/>
          <w:szCs w:val="24"/>
          <w:highlight w:val="none"/>
        </w:rPr>
      </w:pPr>
      <w:r>
        <w:rPr>
          <w:rFonts w:hint="eastAsia" w:hAnsi="宋体"/>
          <w:color w:val="auto"/>
          <w:sz w:val="24"/>
          <w:szCs w:val="24"/>
          <w:highlight w:val="none"/>
        </w:rPr>
        <w:t>邮政编码：</w:t>
      </w:r>
    </w:p>
    <w:p>
      <w:pPr>
        <w:spacing w:line="360" w:lineRule="auto"/>
        <w:ind w:firstLine="480" w:firstLineChars="200"/>
        <w:rPr>
          <w:rFonts w:hAnsi="宋体" w:cs="Times New Roman"/>
          <w:color w:val="auto"/>
          <w:sz w:val="24"/>
          <w:szCs w:val="24"/>
          <w:highlight w:val="none"/>
        </w:rPr>
      </w:pPr>
      <w:r>
        <w:rPr>
          <w:rFonts w:hint="eastAsia" w:hAnsi="宋体"/>
          <w:color w:val="auto"/>
          <w:sz w:val="24"/>
          <w:szCs w:val="24"/>
          <w:highlight w:val="none"/>
        </w:rPr>
        <w:t>传</w:t>
      </w:r>
      <w:r>
        <w:rPr>
          <w:rFonts w:hAnsi="宋体"/>
          <w:color w:val="auto"/>
          <w:sz w:val="24"/>
          <w:szCs w:val="24"/>
          <w:highlight w:val="none"/>
        </w:rPr>
        <w:t xml:space="preserve">        </w:t>
      </w:r>
      <w:r>
        <w:rPr>
          <w:rFonts w:hint="eastAsia" w:hAnsi="宋体"/>
          <w:color w:val="auto"/>
          <w:sz w:val="24"/>
          <w:szCs w:val="24"/>
          <w:highlight w:val="none"/>
        </w:rPr>
        <w:t>真：</w:t>
      </w:r>
    </w:p>
    <w:p>
      <w:pPr>
        <w:snapToGrid w:val="0"/>
        <w:spacing w:before="50" w:after="50"/>
        <w:ind w:firstLine="480" w:firstLineChars="200"/>
        <w:rPr>
          <w:rFonts w:hAnsi="宋体" w:cs="Times New Roman"/>
          <w:color w:val="auto"/>
          <w:sz w:val="24"/>
          <w:szCs w:val="24"/>
          <w:highlight w:val="none"/>
        </w:rPr>
      </w:pPr>
      <w:r>
        <w:rPr>
          <w:rFonts w:hint="eastAsia" w:hAnsi="宋体"/>
          <w:color w:val="auto"/>
          <w:sz w:val="24"/>
          <w:szCs w:val="24"/>
          <w:highlight w:val="none"/>
        </w:rPr>
        <w:t>电</w:t>
      </w:r>
      <w:r>
        <w:rPr>
          <w:rFonts w:hAnsi="宋体"/>
          <w:color w:val="auto"/>
          <w:sz w:val="24"/>
          <w:szCs w:val="24"/>
          <w:highlight w:val="none"/>
        </w:rPr>
        <w:t xml:space="preserve">        </w:t>
      </w:r>
      <w:r>
        <w:rPr>
          <w:rFonts w:hint="eastAsia" w:hAnsi="宋体"/>
          <w:color w:val="auto"/>
          <w:sz w:val="24"/>
          <w:szCs w:val="24"/>
          <w:highlight w:val="none"/>
        </w:rPr>
        <w:t>话：</w:t>
      </w:r>
    </w:p>
    <w:p>
      <w:pPr>
        <w:snapToGrid w:val="0"/>
        <w:spacing w:before="50" w:after="50"/>
        <w:ind w:firstLine="480" w:firstLineChars="200"/>
        <w:rPr>
          <w:rFonts w:hAnsi="宋体" w:cs="Times New Roman"/>
          <w:color w:val="auto"/>
          <w:sz w:val="24"/>
          <w:szCs w:val="24"/>
          <w:highlight w:val="none"/>
        </w:rPr>
      </w:pPr>
    </w:p>
    <w:p>
      <w:pPr>
        <w:snapToGrid w:val="0"/>
        <w:spacing w:before="50" w:after="50"/>
        <w:ind w:firstLine="480" w:firstLineChars="200"/>
        <w:rPr>
          <w:rFonts w:hAnsi="宋体" w:cs="Times New Roman"/>
          <w:color w:val="auto"/>
          <w:sz w:val="24"/>
          <w:szCs w:val="24"/>
          <w:highlight w:val="none"/>
        </w:rPr>
      </w:pPr>
    </w:p>
    <w:p>
      <w:pPr>
        <w:snapToGrid w:val="0"/>
        <w:spacing w:before="50" w:after="50"/>
        <w:ind w:firstLine="480" w:firstLineChars="200"/>
        <w:rPr>
          <w:rFonts w:hAnsi="宋体" w:cs="Times New Roman"/>
          <w:color w:val="auto"/>
          <w:sz w:val="24"/>
          <w:szCs w:val="24"/>
          <w:highlight w:val="none"/>
        </w:rPr>
      </w:pPr>
    </w:p>
    <w:p>
      <w:pPr>
        <w:spacing w:line="360" w:lineRule="auto"/>
        <w:ind w:firstLine="480"/>
        <w:rPr>
          <w:rFonts w:hAnsi="宋体" w:cs="Times New Roman"/>
          <w:color w:val="auto"/>
          <w:sz w:val="24"/>
          <w:szCs w:val="24"/>
          <w:highlight w:val="none"/>
        </w:rPr>
      </w:pPr>
      <w:r>
        <w:rPr>
          <w:rFonts w:hint="eastAsia" w:hAnsi="宋体"/>
          <w:color w:val="auto"/>
          <w:sz w:val="24"/>
          <w:szCs w:val="24"/>
          <w:highlight w:val="none"/>
        </w:rPr>
        <w:t>法定代表人身份证</w:t>
      </w:r>
      <w:r>
        <w:rPr>
          <w:rFonts w:hint="eastAsia" w:hAnsi="宋体"/>
          <w:color w:val="auto"/>
          <w:sz w:val="24"/>
          <w:szCs w:val="24"/>
          <w:highlight w:val="none"/>
          <w:lang w:eastAsia="zh-CN"/>
        </w:rPr>
        <w:t>（</w:t>
      </w:r>
      <w:r>
        <w:rPr>
          <w:rFonts w:hint="eastAsia" w:hAnsi="宋体"/>
          <w:color w:val="auto"/>
          <w:sz w:val="24"/>
          <w:szCs w:val="24"/>
          <w:highlight w:val="none"/>
          <w:lang w:val="en-US" w:eastAsia="zh-CN"/>
        </w:rPr>
        <w:t>正反面</w:t>
      </w:r>
      <w:r>
        <w:rPr>
          <w:rFonts w:hint="eastAsia" w:hAnsi="宋体"/>
          <w:color w:val="auto"/>
          <w:sz w:val="24"/>
          <w:szCs w:val="24"/>
          <w:highlight w:val="none"/>
          <w:lang w:eastAsia="zh-CN"/>
        </w:rPr>
        <w:t>）</w:t>
      </w:r>
      <w:r>
        <w:rPr>
          <w:rFonts w:hint="eastAsia" w:hAnsi="宋体"/>
          <w:color w:val="auto"/>
          <w:sz w:val="24"/>
          <w:szCs w:val="24"/>
          <w:highlight w:val="none"/>
        </w:rPr>
        <w:t>复印件粘贴处</w:t>
      </w:r>
    </w:p>
    <w:p>
      <w:pPr>
        <w:snapToGrid w:val="0"/>
        <w:spacing w:before="50" w:after="50"/>
        <w:ind w:firstLine="480" w:firstLineChars="200"/>
        <w:rPr>
          <w:rFonts w:hAnsi="宋体" w:cs="Times New Roman"/>
          <w:color w:val="auto"/>
          <w:sz w:val="24"/>
          <w:szCs w:val="24"/>
          <w:highlight w:val="none"/>
        </w:rPr>
      </w:pPr>
    </w:p>
    <w:p>
      <w:pPr>
        <w:spacing w:line="360" w:lineRule="auto"/>
        <w:ind w:firstLine="480"/>
        <w:rPr>
          <w:rFonts w:hAnsi="宋体" w:cs="Times New Roman"/>
          <w:color w:val="auto"/>
          <w:sz w:val="24"/>
          <w:szCs w:val="24"/>
          <w:highlight w:val="none"/>
        </w:rPr>
      </w:pPr>
      <w:r>
        <w:rPr>
          <w:rFonts w:hint="eastAsia" w:hAnsi="宋体"/>
          <w:color w:val="auto"/>
          <w:sz w:val="24"/>
          <w:szCs w:val="24"/>
          <w:highlight w:val="none"/>
        </w:rPr>
        <w:t>授权代表身份证</w:t>
      </w:r>
      <w:r>
        <w:rPr>
          <w:rFonts w:hint="eastAsia" w:hAnsi="宋体"/>
          <w:color w:val="auto"/>
          <w:sz w:val="24"/>
          <w:szCs w:val="24"/>
          <w:highlight w:val="none"/>
          <w:lang w:eastAsia="zh-CN"/>
        </w:rPr>
        <w:t>（</w:t>
      </w:r>
      <w:r>
        <w:rPr>
          <w:rFonts w:hint="eastAsia" w:hAnsi="宋体"/>
          <w:color w:val="auto"/>
          <w:sz w:val="24"/>
          <w:szCs w:val="24"/>
          <w:highlight w:val="none"/>
          <w:lang w:val="en-US" w:eastAsia="zh-CN"/>
        </w:rPr>
        <w:t>正反面</w:t>
      </w:r>
      <w:r>
        <w:rPr>
          <w:rFonts w:hint="eastAsia" w:hAnsi="宋体"/>
          <w:color w:val="auto"/>
          <w:sz w:val="24"/>
          <w:szCs w:val="24"/>
          <w:highlight w:val="none"/>
          <w:lang w:eastAsia="zh-CN"/>
        </w:rPr>
        <w:t>）</w:t>
      </w:r>
      <w:r>
        <w:rPr>
          <w:rFonts w:hint="eastAsia" w:hAnsi="宋体"/>
          <w:color w:val="auto"/>
          <w:sz w:val="24"/>
          <w:szCs w:val="24"/>
          <w:highlight w:val="none"/>
        </w:rPr>
        <w:t>复印件粘贴处</w:t>
      </w:r>
    </w:p>
    <w:p>
      <w:pPr>
        <w:snapToGrid w:val="0"/>
        <w:spacing w:before="50" w:after="50"/>
        <w:ind w:firstLine="480" w:firstLineChars="200"/>
        <w:rPr>
          <w:rFonts w:hAnsi="宋体" w:cs="Times New Roman"/>
          <w:color w:val="auto"/>
          <w:sz w:val="24"/>
          <w:szCs w:val="24"/>
          <w:highlight w:val="none"/>
        </w:rPr>
      </w:pPr>
    </w:p>
    <w:p>
      <w:pPr>
        <w:spacing w:line="360" w:lineRule="auto"/>
        <w:ind w:firstLine="4680" w:firstLineChars="1950"/>
        <w:rPr>
          <w:rFonts w:hAnsi="宋体" w:cs="Times New Roman"/>
          <w:color w:val="auto"/>
          <w:sz w:val="24"/>
          <w:szCs w:val="24"/>
          <w:highlight w:val="none"/>
        </w:rPr>
      </w:pPr>
      <w:r>
        <w:rPr>
          <w:rFonts w:hint="eastAsia" w:hAnsi="宋体"/>
          <w:color w:val="auto"/>
          <w:sz w:val="24"/>
          <w:szCs w:val="24"/>
          <w:highlight w:val="none"/>
        </w:rPr>
        <w:t>投标人全称（公章）：</w:t>
      </w:r>
    </w:p>
    <w:p>
      <w:pPr>
        <w:snapToGrid w:val="0"/>
        <w:spacing w:before="50" w:after="50"/>
        <w:ind w:firstLine="6360" w:firstLineChars="2650"/>
        <w:rPr>
          <w:rFonts w:hAnsi="宋体" w:cs="Times New Roman"/>
          <w:color w:val="auto"/>
          <w:sz w:val="24"/>
          <w:szCs w:val="24"/>
          <w:highlight w:val="none"/>
        </w:rPr>
      </w:pPr>
      <w:r>
        <w:rPr>
          <w:rFonts w:hint="eastAsia" w:hAnsi="宋体"/>
          <w:color w:val="auto"/>
          <w:sz w:val="24"/>
          <w:szCs w:val="24"/>
          <w:highlight w:val="none"/>
        </w:rPr>
        <w:t>日期：</w:t>
      </w:r>
      <w:r>
        <w:rPr>
          <w:rFonts w:hint="eastAsia" w:hAnsi="宋体"/>
          <w:color w:val="auto"/>
          <w:sz w:val="24"/>
          <w:szCs w:val="24"/>
          <w:highlight w:val="none"/>
          <w:lang w:val="en-US" w:eastAsia="zh-CN"/>
        </w:rPr>
        <w:t xml:space="preserve">    </w:t>
      </w:r>
      <w:r>
        <w:rPr>
          <w:rFonts w:hint="eastAsia" w:hAnsi="宋体"/>
          <w:color w:val="auto"/>
          <w:sz w:val="24"/>
          <w:szCs w:val="24"/>
          <w:highlight w:val="none"/>
        </w:rPr>
        <w:t>年</w:t>
      </w:r>
      <w:r>
        <w:rPr>
          <w:rFonts w:hAnsi="宋体"/>
          <w:color w:val="auto"/>
          <w:sz w:val="24"/>
          <w:szCs w:val="24"/>
          <w:highlight w:val="none"/>
        </w:rPr>
        <w:t xml:space="preserve">  </w:t>
      </w:r>
      <w:r>
        <w:rPr>
          <w:rFonts w:hint="eastAsia" w:hAnsi="宋体"/>
          <w:color w:val="auto"/>
          <w:sz w:val="24"/>
          <w:szCs w:val="24"/>
          <w:highlight w:val="none"/>
        </w:rPr>
        <w:t>月</w:t>
      </w:r>
      <w:r>
        <w:rPr>
          <w:rFonts w:hAnsi="宋体"/>
          <w:color w:val="auto"/>
          <w:sz w:val="24"/>
          <w:szCs w:val="24"/>
          <w:highlight w:val="none"/>
        </w:rPr>
        <w:t xml:space="preserve">   </w:t>
      </w:r>
      <w:r>
        <w:rPr>
          <w:rFonts w:hint="eastAsia" w:hAnsi="宋体"/>
          <w:color w:val="auto"/>
          <w:sz w:val="24"/>
          <w:szCs w:val="24"/>
          <w:highlight w:val="none"/>
        </w:rPr>
        <w:t>日</w:t>
      </w:r>
    </w:p>
    <w:p>
      <w:pPr>
        <w:snapToGrid w:val="0"/>
        <w:spacing w:before="50" w:after="50"/>
        <w:ind w:firstLine="6360" w:firstLineChars="2650"/>
        <w:rPr>
          <w:rFonts w:hAnsi="宋体" w:cs="Times New Roman"/>
          <w:color w:val="auto"/>
          <w:sz w:val="24"/>
          <w:szCs w:val="24"/>
          <w:highlight w:val="none"/>
        </w:rPr>
      </w:pPr>
    </w:p>
    <w:p>
      <w:pPr>
        <w:snapToGrid w:val="0"/>
        <w:spacing w:before="50" w:after="50"/>
        <w:rPr>
          <w:rFonts w:hAnsi="宋体" w:cs="Times New Roman"/>
          <w:color w:val="auto"/>
          <w:sz w:val="24"/>
          <w:szCs w:val="24"/>
          <w:highlight w:val="none"/>
        </w:rPr>
      </w:pPr>
      <w:r>
        <w:rPr>
          <w:rFonts w:hAnsi="宋体" w:cs="Times New Roman"/>
          <w:b/>
          <w:bCs/>
          <w:color w:val="auto"/>
          <w:sz w:val="28"/>
          <w:szCs w:val="28"/>
          <w:highlight w:val="none"/>
        </w:rPr>
        <w:br w:type="page"/>
      </w:r>
    </w:p>
    <w:p>
      <w:pPr>
        <w:numPr>
          <w:ilvl w:val="-1"/>
          <w:numId w:val="0"/>
        </w:numPr>
        <w:snapToGrid w:val="0"/>
        <w:spacing w:before="50" w:after="5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2.符合参加本项目采购活动应当具备的资格条件的承诺函</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我方参与（项目名称）【项目编号：（采购编号）】政府采购活动，郑重承诺：</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（一）具备《中华人民共和国政府采购法》第二十二条第一款规定的条件：</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6.具有法律、行政法规规定的其他条件。</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（二）未被信用中国（www.creditchina.gov.cn)、中国政府采购网（www.ccgp.gov.cn）列入失信被执行人、重大税收违法案件当事人名单、政府采购严重违法失信行为记录名单。</w:t>
      </w:r>
    </w:p>
    <w:p>
      <w:pPr>
        <w:snapToGrid w:val="0"/>
        <w:spacing w:line="5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（三）特定资格要求：</w:t>
      </w:r>
      <w:r>
        <w:rPr>
          <w:rFonts w:hint="eastAsia" w:ascii="宋体" w:hAnsi="宋体" w:eastAsia="宋体" w:cs="宋体"/>
          <w:color w:val="auto"/>
          <w:sz w:val="21"/>
          <w:szCs w:val="21"/>
          <w:highlight w:val="none"/>
          <w:u w:val="single"/>
        </w:rPr>
        <w:t xml:space="preserve">                      （根据</w:t>
      </w:r>
      <w:r>
        <w:rPr>
          <w:rFonts w:hint="eastAsia" w:ascii="宋体" w:hAnsi="宋体" w:eastAsia="宋体" w:cs="宋体"/>
          <w:color w:val="auto"/>
          <w:sz w:val="21"/>
          <w:szCs w:val="21"/>
          <w:highlight w:val="none"/>
          <w:u w:val="single"/>
          <w:lang w:val="en-US" w:eastAsia="zh-CN"/>
        </w:rPr>
        <w:t>公开招标</w:t>
      </w:r>
      <w:r>
        <w:rPr>
          <w:rFonts w:hint="eastAsia" w:ascii="宋体" w:hAnsi="宋体" w:eastAsia="宋体" w:cs="宋体"/>
          <w:color w:val="auto"/>
          <w:sz w:val="21"/>
          <w:szCs w:val="21"/>
          <w:highlight w:val="none"/>
          <w:u w:val="single"/>
        </w:rPr>
        <w:t>采购公告中本项目的特定资格要求提供相应的材料；未要求的，无需提供，填“无”） 。</w:t>
      </w:r>
    </w:p>
    <w:p>
      <w:pPr>
        <w:spacing w:line="300" w:lineRule="auto"/>
        <w:ind w:firstLine="840" w:firstLineChars="400"/>
        <w:rPr>
          <w:rFonts w:hint="eastAsia" w:ascii="宋体" w:hAnsi="宋体" w:eastAsia="宋体" w:cs="宋体"/>
          <w:color w:val="auto"/>
          <w:sz w:val="21"/>
          <w:szCs w:val="21"/>
          <w:highlight w:val="none"/>
        </w:rPr>
      </w:pPr>
    </w:p>
    <w:p>
      <w:pPr>
        <w:spacing w:line="300" w:lineRule="auto"/>
        <w:ind w:firstLine="4830" w:firstLineChars="2300"/>
        <w:rPr>
          <w:rFonts w:hint="eastAsia" w:ascii="宋体" w:hAnsi="宋体" w:eastAsia="宋体" w:cs="宋体"/>
          <w:color w:val="auto"/>
          <w:sz w:val="21"/>
          <w:szCs w:val="21"/>
          <w:highlight w:val="none"/>
        </w:rPr>
      </w:pPr>
    </w:p>
    <w:p>
      <w:pPr>
        <w:spacing w:line="300" w:lineRule="auto"/>
        <w:ind w:firstLine="4830" w:firstLineChars="23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 xml:space="preserve">全称（加盖公章）：                                 </w:t>
      </w:r>
    </w:p>
    <w:p>
      <w:pPr>
        <w:spacing w:line="300" w:lineRule="auto"/>
        <w:ind w:firstLine="4830" w:firstLine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napToGrid w:val="0"/>
        <w:spacing w:before="50" w:after="50"/>
        <w:jc w:val="center"/>
        <w:rPr>
          <w:rFonts w:hAnsi="宋体" w:cs="Times New Roman"/>
          <w:b/>
          <w:bCs/>
          <w:color w:val="auto"/>
          <w:sz w:val="24"/>
          <w:szCs w:val="24"/>
          <w:highlight w:val="none"/>
        </w:rPr>
      </w:pPr>
    </w:p>
    <w:p>
      <w:pPr>
        <w:numPr>
          <w:ilvl w:val="-1"/>
          <w:numId w:val="0"/>
        </w:numPr>
        <w:snapToGrid w:val="0"/>
        <w:spacing w:before="50" w:after="50"/>
        <w:jc w:val="center"/>
        <w:rPr>
          <w:rFonts w:hint="eastAsia" w:hAnsi="宋体"/>
          <w:b/>
          <w:bCs/>
          <w:color w:val="auto"/>
          <w:sz w:val="24"/>
          <w:szCs w:val="24"/>
          <w:highlight w:val="none"/>
          <w:lang w:val="en-US" w:eastAsia="zh-CN"/>
        </w:rPr>
      </w:pPr>
    </w:p>
    <w:p>
      <w:pPr>
        <w:numPr>
          <w:ilvl w:val="-1"/>
          <w:numId w:val="0"/>
        </w:numPr>
        <w:snapToGrid w:val="0"/>
        <w:spacing w:before="50" w:after="50"/>
        <w:jc w:val="center"/>
        <w:rPr>
          <w:rFonts w:hint="eastAsia" w:hAnsi="宋体"/>
          <w:b/>
          <w:bCs/>
          <w:color w:val="auto"/>
          <w:sz w:val="24"/>
          <w:szCs w:val="24"/>
          <w:highlight w:val="none"/>
          <w:lang w:val="en-US" w:eastAsia="zh-CN"/>
        </w:rPr>
      </w:pPr>
    </w:p>
    <w:p>
      <w:pPr>
        <w:numPr>
          <w:ilvl w:val="-1"/>
          <w:numId w:val="0"/>
        </w:numPr>
        <w:snapToGrid w:val="0"/>
        <w:spacing w:before="50" w:after="50"/>
        <w:jc w:val="center"/>
        <w:rPr>
          <w:rFonts w:hint="eastAsia" w:hAnsi="宋体"/>
          <w:b/>
          <w:bCs/>
          <w:color w:val="auto"/>
          <w:sz w:val="24"/>
          <w:szCs w:val="24"/>
          <w:highlight w:val="none"/>
          <w:lang w:val="en-US" w:eastAsia="zh-CN"/>
        </w:rPr>
      </w:pPr>
    </w:p>
    <w:p>
      <w:pPr>
        <w:rPr>
          <w:rFonts w:hint="eastAsia" w:hAnsi="宋体"/>
          <w:b/>
          <w:bCs/>
          <w:color w:val="auto"/>
          <w:sz w:val="24"/>
          <w:szCs w:val="24"/>
          <w:highlight w:val="none"/>
          <w:lang w:val="en-US" w:eastAsia="zh-CN"/>
        </w:rPr>
      </w:pPr>
      <w:r>
        <w:rPr>
          <w:rFonts w:hint="eastAsia" w:hAnsi="宋体"/>
          <w:b/>
          <w:bCs/>
          <w:color w:val="auto"/>
          <w:sz w:val="24"/>
          <w:szCs w:val="24"/>
          <w:highlight w:val="none"/>
          <w:lang w:val="en-US" w:eastAsia="zh-CN"/>
        </w:rPr>
        <w:br w:type="page"/>
      </w:r>
    </w:p>
    <w:p>
      <w:pPr>
        <w:numPr>
          <w:ilvl w:val="-1"/>
          <w:numId w:val="0"/>
        </w:numPr>
        <w:snapToGrid w:val="0"/>
        <w:spacing w:before="50" w:after="50"/>
        <w:jc w:val="center"/>
        <w:rPr>
          <w:rFonts w:hint="eastAsia" w:hAnsi="宋体"/>
          <w:b/>
          <w:bCs/>
          <w:color w:val="auto"/>
          <w:sz w:val="24"/>
          <w:szCs w:val="24"/>
          <w:highlight w:val="none"/>
        </w:rPr>
      </w:pPr>
      <w:r>
        <w:rPr>
          <w:rFonts w:hint="eastAsia" w:hAnsi="宋体"/>
          <w:b/>
          <w:bCs/>
          <w:color w:val="auto"/>
          <w:sz w:val="24"/>
          <w:szCs w:val="24"/>
          <w:highlight w:val="none"/>
          <w:lang w:val="en-US" w:eastAsia="zh-CN"/>
        </w:rPr>
        <w:t>3.</w:t>
      </w:r>
      <w:r>
        <w:rPr>
          <w:rFonts w:hint="eastAsia" w:hAnsi="宋体"/>
          <w:b/>
          <w:bCs/>
          <w:color w:val="auto"/>
          <w:sz w:val="24"/>
          <w:szCs w:val="24"/>
          <w:highlight w:val="none"/>
        </w:rPr>
        <w:t>投标人情况介绍</w:t>
      </w:r>
    </w:p>
    <w:tbl>
      <w:tblPr>
        <w:tblStyle w:val="19"/>
        <w:tblW w:w="9450" w:type="dxa"/>
        <w:jc w:val="center"/>
        <w:tblLayout w:type="fixed"/>
        <w:tblCellMar>
          <w:top w:w="0" w:type="dxa"/>
          <w:left w:w="108" w:type="dxa"/>
          <w:bottom w:w="0" w:type="dxa"/>
          <w:right w:w="108" w:type="dxa"/>
        </w:tblCellMar>
      </w:tblPr>
      <w:tblGrid>
        <w:gridCol w:w="1980"/>
        <w:gridCol w:w="3443"/>
        <w:gridCol w:w="877"/>
        <w:gridCol w:w="650"/>
        <w:gridCol w:w="2500"/>
      </w:tblGrid>
      <w:tr>
        <w:tblPrEx>
          <w:tblCellMar>
            <w:top w:w="0" w:type="dxa"/>
            <w:left w:w="108" w:type="dxa"/>
            <w:bottom w:w="0" w:type="dxa"/>
            <w:right w:w="108" w:type="dxa"/>
          </w:tblCellMar>
        </w:tblPrEx>
        <w:trPr>
          <w:trHeight w:val="449"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3443" w:type="dxa"/>
            <w:tcBorders>
              <w:top w:val="single" w:color="auto" w:sz="4" w:space="0"/>
              <w:left w:val="nil"/>
              <w:bottom w:val="single" w:color="auto" w:sz="4" w:space="0"/>
              <w:right w:val="single" w:color="auto" w:sz="4" w:space="0"/>
            </w:tcBorders>
            <w:vAlign w:val="center"/>
          </w:tcPr>
          <w:p>
            <w:pPr>
              <w:spacing w:before="120" w:beforeLines="50" w:after="120" w:afterLines="50" w:line="360" w:lineRule="auto"/>
              <w:rPr>
                <w:rFonts w:hint="eastAsia" w:ascii="宋体" w:hAnsi="宋体" w:eastAsia="宋体" w:cs="宋体"/>
                <w:color w:val="auto"/>
                <w:sz w:val="21"/>
                <w:szCs w:val="21"/>
                <w:highlight w:val="none"/>
              </w:rPr>
            </w:pPr>
          </w:p>
        </w:tc>
        <w:tc>
          <w:tcPr>
            <w:tcW w:w="1527" w:type="dxa"/>
            <w:gridSpan w:val="2"/>
            <w:tcBorders>
              <w:top w:val="single" w:color="auto" w:sz="4" w:space="0"/>
              <w:left w:val="nil"/>
              <w:bottom w:val="single" w:color="auto" w:sz="4" w:space="0"/>
              <w:right w:val="single" w:color="auto" w:sz="4" w:space="0"/>
            </w:tcBorders>
            <w:vAlign w:val="center"/>
          </w:tcPr>
          <w:p>
            <w:pPr>
              <w:spacing w:before="120" w:beforeLines="50" w:after="120"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2500" w:type="dxa"/>
            <w:tcBorders>
              <w:top w:val="single" w:color="auto" w:sz="4" w:space="0"/>
              <w:left w:val="nil"/>
              <w:bottom w:val="single" w:color="auto" w:sz="4" w:space="0"/>
              <w:right w:val="single" w:color="auto" w:sz="4" w:space="0"/>
            </w:tcBorders>
            <w:vAlign w:val="center"/>
          </w:tcPr>
          <w:p>
            <w:pPr>
              <w:spacing w:before="120" w:beforeLines="50" w:after="120" w:afterLines="50"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单位详细地址</w:t>
            </w:r>
          </w:p>
        </w:tc>
        <w:tc>
          <w:tcPr>
            <w:tcW w:w="7470" w:type="dxa"/>
            <w:gridSpan w:val="4"/>
            <w:tcBorders>
              <w:top w:val="single" w:color="auto" w:sz="4" w:space="0"/>
              <w:left w:val="nil"/>
              <w:bottom w:val="single" w:color="auto" w:sz="4" w:space="0"/>
              <w:right w:val="single" w:color="auto" w:sz="4" w:space="0"/>
            </w:tcBorders>
            <w:vAlign w:val="center"/>
          </w:tcPr>
          <w:p>
            <w:pPr>
              <w:spacing w:before="120" w:beforeLines="50" w:after="120" w:afterLines="50"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营业执照注册号</w:t>
            </w:r>
          </w:p>
        </w:tc>
        <w:tc>
          <w:tcPr>
            <w:tcW w:w="7470" w:type="dxa"/>
            <w:gridSpan w:val="4"/>
            <w:tcBorders>
              <w:top w:val="single" w:color="auto" w:sz="4" w:space="0"/>
              <w:left w:val="nil"/>
              <w:bottom w:val="single" w:color="auto" w:sz="4" w:space="0"/>
              <w:right w:val="single" w:color="auto" w:sz="4" w:space="0"/>
            </w:tcBorders>
            <w:vAlign w:val="center"/>
          </w:tcPr>
          <w:p>
            <w:pPr>
              <w:spacing w:before="120" w:beforeLines="50" w:after="120" w:afterLines="50"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单位成立时间</w:t>
            </w:r>
          </w:p>
        </w:tc>
        <w:tc>
          <w:tcPr>
            <w:tcW w:w="4320" w:type="dxa"/>
            <w:gridSpan w:val="2"/>
            <w:tcBorders>
              <w:top w:val="single" w:color="auto" w:sz="4" w:space="0"/>
              <w:left w:val="nil"/>
              <w:bottom w:val="single" w:color="auto" w:sz="4" w:space="0"/>
              <w:right w:val="single" w:color="auto" w:sz="4" w:space="0"/>
            </w:tcBorders>
            <w:vAlign w:val="center"/>
          </w:tcPr>
          <w:p>
            <w:pPr>
              <w:spacing w:before="120" w:beforeLines="50" w:after="120" w:afterLines="50" w:line="360" w:lineRule="auto"/>
              <w:rPr>
                <w:rFonts w:hint="eastAsia" w:ascii="宋体" w:hAnsi="宋体" w:eastAsia="宋体" w:cs="宋体"/>
                <w:color w:val="auto"/>
                <w:sz w:val="21"/>
                <w:szCs w:val="21"/>
                <w:highlight w:val="none"/>
              </w:rPr>
            </w:pPr>
          </w:p>
        </w:tc>
        <w:tc>
          <w:tcPr>
            <w:tcW w:w="3150" w:type="dxa"/>
            <w:gridSpan w:val="2"/>
            <w:tcBorders>
              <w:top w:val="single" w:color="auto" w:sz="4" w:space="0"/>
              <w:left w:val="nil"/>
              <w:bottom w:val="single" w:color="auto" w:sz="4" w:space="0"/>
              <w:right w:val="single" w:color="auto" w:sz="4" w:space="0"/>
            </w:tcBorders>
            <w:vAlign w:val="center"/>
          </w:tcPr>
          <w:p>
            <w:pPr>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固定资产净值：    （万元）</w:t>
            </w:r>
          </w:p>
        </w:tc>
      </w:tr>
      <w:tr>
        <w:tblPrEx>
          <w:tblCellMar>
            <w:top w:w="0" w:type="dxa"/>
            <w:left w:w="108" w:type="dxa"/>
            <w:bottom w:w="0" w:type="dxa"/>
            <w:right w:w="108" w:type="dxa"/>
          </w:tblCellMar>
        </w:tblPrEx>
        <w:trPr>
          <w:cantSplit/>
          <w:trHeight w:val="642"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获得相关资质证书情况</w:t>
            </w:r>
          </w:p>
        </w:tc>
        <w:tc>
          <w:tcPr>
            <w:tcW w:w="7470" w:type="dxa"/>
            <w:gridSpan w:val="4"/>
            <w:tcBorders>
              <w:top w:val="single" w:color="auto" w:sz="4" w:space="0"/>
              <w:left w:val="nil"/>
              <w:bottom w:val="single" w:color="auto" w:sz="4" w:space="0"/>
              <w:right w:val="single" w:color="auto" w:sz="4" w:space="0"/>
            </w:tcBorders>
            <w:vAlign w:val="center"/>
          </w:tcPr>
          <w:p>
            <w:pPr>
              <w:spacing w:before="120" w:beforeLines="50" w:after="120" w:afterLines="50"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7470" w:type="dxa"/>
            <w:gridSpan w:val="4"/>
            <w:tcBorders>
              <w:top w:val="single" w:color="auto" w:sz="4" w:space="0"/>
              <w:left w:val="nil"/>
              <w:bottom w:val="single" w:color="auto" w:sz="4" w:space="0"/>
              <w:right w:val="single" w:color="auto" w:sz="4" w:space="0"/>
            </w:tcBorders>
            <w:vAlign w:val="center"/>
          </w:tcPr>
          <w:p>
            <w:pPr>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姓名：          职务：           职称：</w:t>
            </w:r>
          </w:p>
        </w:tc>
      </w:tr>
      <w:tr>
        <w:tblPrEx>
          <w:tblCellMar>
            <w:top w:w="0" w:type="dxa"/>
            <w:left w:w="108" w:type="dxa"/>
            <w:bottom w:w="0" w:type="dxa"/>
            <w:right w:w="108" w:type="dxa"/>
          </w:tblCellMar>
        </w:tblPrEx>
        <w:trPr>
          <w:cantSpli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公司总经理</w:t>
            </w:r>
          </w:p>
        </w:tc>
        <w:tc>
          <w:tcPr>
            <w:tcW w:w="7470" w:type="dxa"/>
            <w:gridSpan w:val="4"/>
            <w:tcBorders>
              <w:top w:val="single" w:color="auto" w:sz="4" w:space="0"/>
              <w:left w:val="nil"/>
              <w:bottom w:val="single" w:color="auto" w:sz="4" w:space="0"/>
              <w:right w:val="single" w:color="auto" w:sz="4" w:space="0"/>
            </w:tcBorders>
            <w:vAlign w:val="center"/>
          </w:tcPr>
          <w:p>
            <w:pPr>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姓名：          职务：           职称： </w:t>
            </w:r>
          </w:p>
        </w:tc>
      </w:tr>
      <w:tr>
        <w:tblPrEx>
          <w:tblCellMar>
            <w:top w:w="0" w:type="dxa"/>
            <w:left w:w="108" w:type="dxa"/>
            <w:bottom w:w="0" w:type="dxa"/>
            <w:right w:w="108" w:type="dxa"/>
          </w:tblCellMar>
        </w:tblPrEx>
        <w:trPr>
          <w:cantSplit/>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c>
          <w:tcPr>
            <w:tcW w:w="7470" w:type="dxa"/>
            <w:gridSpan w:val="4"/>
            <w:tcBorders>
              <w:top w:val="single" w:color="auto" w:sz="4" w:space="0"/>
              <w:left w:val="nil"/>
              <w:bottom w:val="single" w:color="auto" w:sz="4" w:space="0"/>
              <w:right w:val="single" w:color="auto" w:sz="4" w:space="0"/>
            </w:tcBorders>
            <w:vAlign w:val="center"/>
          </w:tcPr>
          <w:p>
            <w:pPr>
              <w:spacing w:before="120" w:beforeLines="50" w:after="120" w:afterLines="5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在企业注册地以外设立分支机构的情况</w:t>
            </w:r>
          </w:p>
        </w:tc>
        <w:tc>
          <w:tcPr>
            <w:tcW w:w="7470" w:type="dxa"/>
            <w:gridSpan w:val="4"/>
            <w:tcBorders>
              <w:top w:val="single" w:color="auto" w:sz="4" w:space="0"/>
              <w:left w:val="nil"/>
              <w:bottom w:val="single" w:color="auto" w:sz="4" w:space="0"/>
              <w:right w:val="single" w:color="auto" w:sz="4" w:space="0"/>
            </w:tcBorders>
            <w:vAlign w:val="center"/>
          </w:tcPr>
          <w:p>
            <w:pPr>
              <w:spacing w:before="120" w:beforeLines="50" w:after="120" w:afterLines="50"/>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7470" w:type="dxa"/>
            <w:gridSpan w:val="4"/>
            <w:tcBorders>
              <w:top w:val="single" w:color="auto" w:sz="4" w:space="0"/>
              <w:left w:val="nil"/>
              <w:bottom w:val="single" w:color="auto" w:sz="4" w:space="0"/>
              <w:right w:val="single" w:color="auto" w:sz="4" w:space="0"/>
            </w:tcBorders>
            <w:vAlign w:val="center"/>
          </w:tcPr>
          <w:p>
            <w:pPr>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邮编：           电话：</w:t>
            </w:r>
          </w:p>
          <w:p>
            <w:pPr>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p>
        </w:tc>
      </w:tr>
      <w:tr>
        <w:tblPrEx>
          <w:tblCellMar>
            <w:top w:w="0" w:type="dxa"/>
            <w:left w:w="108" w:type="dxa"/>
            <w:bottom w:w="0" w:type="dxa"/>
            <w:right w:w="108" w:type="dxa"/>
          </w:tblCellMar>
        </w:tblPrEx>
        <w:trPr>
          <w:cantSpli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7470" w:type="dxa"/>
            <w:gridSpan w:val="4"/>
            <w:tcBorders>
              <w:top w:val="single" w:color="auto" w:sz="4" w:space="0"/>
              <w:left w:val="nil"/>
              <w:bottom w:val="single" w:color="auto" w:sz="4" w:space="0"/>
              <w:right w:val="single" w:color="auto" w:sz="4" w:space="0"/>
            </w:tcBorders>
            <w:vAlign w:val="center"/>
          </w:tcPr>
          <w:p>
            <w:pPr>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p>
            <w:pPr>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帐号：</w:t>
            </w:r>
          </w:p>
        </w:tc>
      </w:tr>
      <w:tr>
        <w:tblPrEx>
          <w:tblCellMar>
            <w:top w:w="0" w:type="dxa"/>
            <w:left w:w="108" w:type="dxa"/>
            <w:bottom w:w="0" w:type="dxa"/>
            <w:right w:w="108" w:type="dxa"/>
          </w:tblCellMar>
        </w:tblPrEx>
        <w:trPr>
          <w:cantSplit/>
          <w:trHeight w:val="9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  司组  织</w:t>
            </w:r>
          </w:p>
          <w:p>
            <w:pPr>
              <w:spacing w:before="120" w:beforeLines="50" w:after="120"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  构框  图</w:t>
            </w:r>
          </w:p>
        </w:tc>
        <w:tc>
          <w:tcPr>
            <w:tcW w:w="7470" w:type="dxa"/>
            <w:gridSpan w:val="4"/>
            <w:tcBorders>
              <w:top w:val="single" w:color="auto" w:sz="4" w:space="0"/>
              <w:left w:val="nil"/>
              <w:bottom w:val="single" w:color="auto" w:sz="4" w:space="0"/>
              <w:right w:val="single" w:color="auto" w:sz="4" w:space="0"/>
            </w:tcBorders>
            <w:vAlign w:val="center"/>
          </w:tcPr>
          <w:p>
            <w:pPr>
              <w:spacing w:before="120" w:beforeLines="50" w:after="120" w:afterLines="50" w:line="360" w:lineRule="auto"/>
              <w:jc w:val="center"/>
              <w:rPr>
                <w:rFonts w:hint="eastAsia" w:ascii="宋体" w:hAnsi="宋体" w:eastAsia="宋体" w:cs="宋体"/>
                <w:color w:val="auto"/>
                <w:sz w:val="21"/>
                <w:szCs w:val="21"/>
                <w:highlight w:val="none"/>
              </w:rPr>
            </w:pPr>
          </w:p>
        </w:tc>
      </w:tr>
    </w:tbl>
    <w:p>
      <w:pPr>
        <w:snapToGrid w:val="0"/>
        <w:spacing w:line="500" w:lineRule="exact"/>
        <w:ind w:firstLine="480" w:firstLineChars="200"/>
        <w:rPr>
          <w:rFonts w:hAnsi="宋体" w:cs="Times New Roman"/>
          <w:color w:val="auto"/>
          <w:sz w:val="24"/>
          <w:szCs w:val="24"/>
          <w:highlight w:val="none"/>
        </w:rPr>
      </w:pPr>
      <w:r>
        <w:rPr>
          <w:rFonts w:hint="eastAsia" w:hAnsi="宋体"/>
          <w:color w:val="auto"/>
          <w:sz w:val="24"/>
          <w:szCs w:val="24"/>
          <w:highlight w:val="none"/>
        </w:rPr>
        <w:t>投标人全称（加盖公章）：</w:t>
      </w:r>
    </w:p>
    <w:p>
      <w:pPr>
        <w:snapToGrid w:val="0"/>
        <w:spacing w:line="500" w:lineRule="exact"/>
        <w:ind w:firstLine="480" w:firstLineChars="200"/>
        <w:rPr>
          <w:rFonts w:hAnsi="宋体" w:cs="Times New Roman"/>
          <w:color w:val="auto"/>
          <w:sz w:val="24"/>
          <w:szCs w:val="24"/>
          <w:highlight w:val="none"/>
        </w:rPr>
      </w:pPr>
      <w:r>
        <w:rPr>
          <w:rFonts w:hint="eastAsia" w:hAnsi="宋体"/>
          <w:color w:val="auto"/>
          <w:sz w:val="24"/>
          <w:szCs w:val="24"/>
          <w:highlight w:val="none"/>
        </w:rPr>
        <w:t>法定代表人或其授权代表签字：</w:t>
      </w:r>
      <w:r>
        <w:rPr>
          <w:rFonts w:hint="eastAsia" w:hAnsi="宋体"/>
          <w:color w:val="auto"/>
          <w:sz w:val="24"/>
          <w:szCs w:val="24"/>
          <w:highlight w:val="none"/>
          <w:lang w:val="en-US" w:eastAsia="zh-CN"/>
        </w:rPr>
        <w:t xml:space="preserve">             </w:t>
      </w:r>
      <w:r>
        <w:rPr>
          <w:rFonts w:hint="eastAsia" w:hAnsi="宋体"/>
          <w:color w:val="auto"/>
          <w:sz w:val="24"/>
          <w:szCs w:val="24"/>
          <w:highlight w:val="none"/>
        </w:rPr>
        <w:t>日期：</w:t>
      </w:r>
      <w:r>
        <w:rPr>
          <w:rFonts w:hint="eastAsia" w:hAnsi="宋体"/>
          <w:color w:val="auto"/>
          <w:sz w:val="24"/>
          <w:szCs w:val="24"/>
          <w:highlight w:val="none"/>
          <w:lang w:val="en-US" w:eastAsia="zh-CN"/>
        </w:rPr>
        <w:t xml:space="preserve">    </w:t>
      </w:r>
      <w:r>
        <w:rPr>
          <w:rFonts w:hint="eastAsia" w:hAnsi="宋体"/>
          <w:color w:val="auto"/>
          <w:sz w:val="24"/>
          <w:szCs w:val="24"/>
          <w:highlight w:val="none"/>
        </w:rPr>
        <w:t>年</w:t>
      </w:r>
      <w:r>
        <w:rPr>
          <w:rFonts w:hAnsi="宋体"/>
          <w:color w:val="auto"/>
          <w:sz w:val="24"/>
          <w:szCs w:val="24"/>
          <w:highlight w:val="none"/>
        </w:rPr>
        <w:t xml:space="preserve">  </w:t>
      </w:r>
      <w:r>
        <w:rPr>
          <w:rFonts w:hint="eastAsia" w:hAnsi="宋体"/>
          <w:color w:val="auto"/>
          <w:sz w:val="24"/>
          <w:szCs w:val="24"/>
          <w:highlight w:val="none"/>
        </w:rPr>
        <w:t>月</w:t>
      </w:r>
      <w:r>
        <w:rPr>
          <w:rFonts w:hAnsi="宋体"/>
          <w:color w:val="auto"/>
          <w:sz w:val="24"/>
          <w:szCs w:val="24"/>
          <w:highlight w:val="none"/>
        </w:rPr>
        <w:t xml:space="preserve">   </w:t>
      </w:r>
      <w:r>
        <w:rPr>
          <w:rFonts w:hint="eastAsia" w:hAnsi="宋体"/>
          <w:color w:val="auto"/>
          <w:sz w:val="24"/>
          <w:szCs w:val="24"/>
          <w:highlight w:val="none"/>
        </w:rPr>
        <w:t>日</w:t>
      </w:r>
    </w:p>
    <w:p>
      <w:pPr>
        <w:snapToGrid w:val="0"/>
        <w:spacing w:before="50" w:after="50"/>
        <w:jc w:val="center"/>
        <w:rPr>
          <w:rFonts w:hAnsi="宋体" w:cs="Times New Roman"/>
          <w:b/>
          <w:bCs/>
          <w:color w:val="auto"/>
          <w:sz w:val="24"/>
          <w:szCs w:val="24"/>
          <w:highlight w:val="none"/>
        </w:rPr>
      </w:pPr>
      <w:r>
        <w:rPr>
          <w:rFonts w:hAnsi="宋体" w:cs="Times New Roman"/>
          <w:b/>
          <w:bCs/>
          <w:color w:val="auto"/>
          <w:sz w:val="24"/>
          <w:szCs w:val="24"/>
          <w:highlight w:val="none"/>
        </w:rPr>
        <w:br w:type="page"/>
      </w:r>
    </w:p>
    <w:p>
      <w:pPr>
        <w:snapToGrid w:val="0"/>
        <w:spacing w:before="50" w:after="50"/>
        <w:jc w:val="center"/>
        <w:rPr>
          <w:rFonts w:hAnsi="宋体" w:cs="Times New Roman"/>
          <w:b/>
          <w:bCs/>
          <w:color w:val="auto"/>
          <w:sz w:val="24"/>
          <w:szCs w:val="24"/>
          <w:highlight w:val="none"/>
        </w:rPr>
      </w:pPr>
      <w:r>
        <w:rPr>
          <w:rFonts w:hint="eastAsia" w:hAnsi="宋体"/>
          <w:b/>
          <w:bCs/>
          <w:color w:val="auto"/>
          <w:sz w:val="24"/>
          <w:szCs w:val="24"/>
          <w:highlight w:val="none"/>
          <w:lang w:val="en-US" w:eastAsia="zh-CN"/>
        </w:rPr>
        <w:t>4</w:t>
      </w:r>
      <w:r>
        <w:rPr>
          <w:rFonts w:hAnsi="宋体"/>
          <w:b/>
          <w:bCs/>
          <w:color w:val="auto"/>
          <w:sz w:val="24"/>
          <w:szCs w:val="24"/>
          <w:highlight w:val="none"/>
        </w:rPr>
        <w:t xml:space="preserve">. </w:t>
      </w:r>
      <w:r>
        <w:rPr>
          <w:rFonts w:hint="eastAsia" w:hAnsi="宋体"/>
          <w:b/>
          <w:bCs/>
          <w:color w:val="auto"/>
          <w:sz w:val="24"/>
          <w:szCs w:val="24"/>
          <w:highlight w:val="none"/>
        </w:rPr>
        <w:t>技术条款偏离表</w:t>
      </w:r>
    </w:p>
    <w:p>
      <w:pPr>
        <w:spacing w:line="300" w:lineRule="auto"/>
        <w:rPr>
          <w:rFonts w:hAnsi="宋体" w:cs="Times New Roman"/>
          <w:color w:val="auto"/>
          <w:sz w:val="24"/>
          <w:szCs w:val="24"/>
          <w:highlight w:val="none"/>
        </w:rPr>
      </w:pPr>
    </w:p>
    <w:tbl>
      <w:tblPr>
        <w:tblStyle w:val="19"/>
        <w:tblW w:w="935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4125"/>
        <w:gridCol w:w="227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15" w:type="dxa"/>
            <w:vAlign w:val="center"/>
          </w:tcPr>
          <w:p>
            <w:pPr>
              <w:spacing w:line="300" w:lineRule="auto"/>
              <w:jc w:val="center"/>
              <w:rPr>
                <w:rFonts w:hAnsi="宋体" w:cs="Times New Roman"/>
                <w:color w:val="auto"/>
                <w:sz w:val="24"/>
                <w:szCs w:val="24"/>
                <w:highlight w:val="none"/>
              </w:rPr>
            </w:pPr>
            <w:r>
              <w:rPr>
                <w:rFonts w:hint="eastAsia" w:hAnsi="宋体"/>
                <w:color w:val="auto"/>
                <w:sz w:val="24"/>
                <w:szCs w:val="24"/>
                <w:highlight w:val="none"/>
              </w:rPr>
              <w:t>序号</w:t>
            </w:r>
          </w:p>
        </w:tc>
        <w:tc>
          <w:tcPr>
            <w:tcW w:w="4125" w:type="dxa"/>
            <w:vAlign w:val="center"/>
          </w:tcPr>
          <w:p>
            <w:pPr>
              <w:spacing w:line="300" w:lineRule="auto"/>
              <w:jc w:val="center"/>
              <w:rPr>
                <w:rFonts w:hAnsi="宋体" w:cs="Times New Roman"/>
                <w:color w:val="auto"/>
                <w:sz w:val="24"/>
                <w:szCs w:val="24"/>
                <w:highlight w:val="none"/>
              </w:rPr>
            </w:pPr>
            <w:r>
              <w:rPr>
                <w:rFonts w:hint="eastAsia" w:hAnsi="宋体"/>
                <w:color w:val="auto"/>
                <w:sz w:val="24"/>
                <w:szCs w:val="24"/>
                <w:highlight w:val="none"/>
              </w:rPr>
              <w:t>招</w:t>
            </w:r>
            <w:r>
              <w:rPr>
                <w:rFonts w:hAnsi="宋体"/>
                <w:color w:val="auto"/>
                <w:sz w:val="24"/>
                <w:szCs w:val="24"/>
                <w:highlight w:val="none"/>
              </w:rPr>
              <w:t xml:space="preserve"> </w:t>
            </w:r>
            <w:r>
              <w:rPr>
                <w:rFonts w:hint="eastAsia" w:hAnsi="宋体"/>
                <w:color w:val="auto"/>
                <w:sz w:val="24"/>
                <w:szCs w:val="24"/>
                <w:highlight w:val="none"/>
              </w:rPr>
              <w:t>标</w:t>
            </w:r>
            <w:r>
              <w:rPr>
                <w:rFonts w:hAnsi="宋体"/>
                <w:color w:val="auto"/>
                <w:sz w:val="24"/>
                <w:szCs w:val="24"/>
                <w:highlight w:val="none"/>
              </w:rPr>
              <w:t xml:space="preserve"> </w:t>
            </w:r>
            <w:r>
              <w:rPr>
                <w:rFonts w:hint="eastAsia" w:hAnsi="宋体"/>
                <w:color w:val="auto"/>
                <w:sz w:val="24"/>
                <w:szCs w:val="24"/>
                <w:highlight w:val="none"/>
              </w:rPr>
              <w:t>文</w:t>
            </w:r>
            <w:r>
              <w:rPr>
                <w:rFonts w:hAnsi="宋体"/>
                <w:color w:val="auto"/>
                <w:sz w:val="24"/>
                <w:szCs w:val="24"/>
                <w:highlight w:val="none"/>
              </w:rPr>
              <w:t xml:space="preserve"> </w:t>
            </w:r>
            <w:r>
              <w:rPr>
                <w:rFonts w:hint="eastAsia" w:hAnsi="宋体"/>
                <w:color w:val="auto"/>
                <w:sz w:val="24"/>
                <w:szCs w:val="24"/>
                <w:highlight w:val="none"/>
              </w:rPr>
              <w:t>件</w:t>
            </w:r>
            <w:r>
              <w:rPr>
                <w:rFonts w:hAnsi="宋体"/>
                <w:color w:val="auto"/>
                <w:sz w:val="24"/>
                <w:szCs w:val="24"/>
                <w:highlight w:val="none"/>
              </w:rPr>
              <w:t xml:space="preserve"> </w:t>
            </w:r>
            <w:r>
              <w:rPr>
                <w:rFonts w:hint="eastAsia" w:hAnsi="宋体"/>
                <w:color w:val="auto"/>
                <w:sz w:val="24"/>
                <w:szCs w:val="24"/>
                <w:highlight w:val="none"/>
              </w:rPr>
              <w:t>要</w:t>
            </w:r>
            <w:r>
              <w:rPr>
                <w:rFonts w:hAnsi="宋体"/>
                <w:color w:val="auto"/>
                <w:sz w:val="24"/>
                <w:szCs w:val="24"/>
                <w:highlight w:val="none"/>
              </w:rPr>
              <w:t xml:space="preserve"> </w:t>
            </w:r>
            <w:r>
              <w:rPr>
                <w:rFonts w:hint="eastAsia" w:hAnsi="宋体"/>
                <w:color w:val="auto"/>
                <w:sz w:val="24"/>
                <w:szCs w:val="24"/>
                <w:highlight w:val="none"/>
              </w:rPr>
              <w:t>求</w:t>
            </w:r>
          </w:p>
        </w:tc>
        <w:tc>
          <w:tcPr>
            <w:tcW w:w="2270" w:type="dxa"/>
            <w:vAlign w:val="center"/>
          </w:tcPr>
          <w:p>
            <w:pPr>
              <w:spacing w:line="300" w:lineRule="auto"/>
              <w:jc w:val="center"/>
              <w:rPr>
                <w:rFonts w:hAnsi="宋体" w:cs="Times New Roman"/>
                <w:color w:val="auto"/>
                <w:sz w:val="24"/>
                <w:szCs w:val="24"/>
                <w:highlight w:val="none"/>
              </w:rPr>
            </w:pPr>
            <w:r>
              <w:rPr>
                <w:rFonts w:hint="eastAsia" w:hAnsi="宋体"/>
                <w:color w:val="auto"/>
                <w:sz w:val="24"/>
                <w:szCs w:val="24"/>
                <w:highlight w:val="none"/>
              </w:rPr>
              <w:t>投</w:t>
            </w:r>
            <w:r>
              <w:rPr>
                <w:rFonts w:hAnsi="宋体"/>
                <w:color w:val="auto"/>
                <w:sz w:val="24"/>
                <w:szCs w:val="24"/>
                <w:highlight w:val="none"/>
              </w:rPr>
              <w:t xml:space="preserve"> </w:t>
            </w:r>
            <w:r>
              <w:rPr>
                <w:rFonts w:hint="eastAsia" w:hAnsi="宋体"/>
                <w:color w:val="auto"/>
                <w:sz w:val="24"/>
                <w:szCs w:val="24"/>
                <w:highlight w:val="none"/>
              </w:rPr>
              <w:t>标</w:t>
            </w:r>
            <w:r>
              <w:rPr>
                <w:rFonts w:hAnsi="宋体"/>
                <w:color w:val="auto"/>
                <w:sz w:val="24"/>
                <w:szCs w:val="24"/>
                <w:highlight w:val="none"/>
              </w:rPr>
              <w:t xml:space="preserve"> </w:t>
            </w:r>
            <w:r>
              <w:rPr>
                <w:rFonts w:hint="eastAsia" w:hAnsi="宋体"/>
                <w:color w:val="auto"/>
                <w:sz w:val="24"/>
                <w:szCs w:val="24"/>
                <w:highlight w:val="none"/>
              </w:rPr>
              <w:t>文</w:t>
            </w:r>
            <w:r>
              <w:rPr>
                <w:rFonts w:hAnsi="宋体"/>
                <w:color w:val="auto"/>
                <w:sz w:val="24"/>
                <w:szCs w:val="24"/>
                <w:highlight w:val="none"/>
              </w:rPr>
              <w:t xml:space="preserve"> </w:t>
            </w:r>
            <w:r>
              <w:rPr>
                <w:rFonts w:hint="eastAsia" w:hAnsi="宋体"/>
                <w:color w:val="auto"/>
                <w:sz w:val="24"/>
                <w:szCs w:val="24"/>
                <w:highlight w:val="none"/>
              </w:rPr>
              <w:t>件</w:t>
            </w:r>
            <w:r>
              <w:rPr>
                <w:rFonts w:hAnsi="宋体"/>
                <w:color w:val="auto"/>
                <w:sz w:val="24"/>
                <w:szCs w:val="24"/>
                <w:highlight w:val="none"/>
              </w:rPr>
              <w:t xml:space="preserve"> </w:t>
            </w:r>
            <w:r>
              <w:rPr>
                <w:rFonts w:hint="eastAsia" w:hAnsi="宋体"/>
                <w:color w:val="auto"/>
                <w:sz w:val="24"/>
                <w:szCs w:val="24"/>
                <w:highlight w:val="none"/>
              </w:rPr>
              <w:t>实</w:t>
            </w:r>
            <w:r>
              <w:rPr>
                <w:rFonts w:hAnsi="宋体"/>
                <w:color w:val="auto"/>
                <w:sz w:val="24"/>
                <w:szCs w:val="24"/>
                <w:highlight w:val="none"/>
              </w:rPr>
              <w:t xml:space="preserve"> </w:t>
            </w:r>
            <w:r>
              <w:rPr>
                <w:rFonts w:hint="eastAsia" w:hAnsi="宋体"/>
                <w:color w:val="auto"/>
                <w:sz w:val="24"/>
                <w:szCs w:val="24"/>
                <w:highlight w:val="none"/>
              </w:rPr>
              <w:t>际</w:t>
            </w:r>
            <w:r>
              <w:rPr>
                <w:rFonts w:hAnsi="宋体"/>
                <w:color w:val="auto"/>
                <w:sz w:val="24"/>
                <w:szCs w:val="24"/>
                <w:highlight w:val="none"/>
              </w:rPr>
              <w:t xml:space="preserve"> </w:t>
            </w:r>
            <w:r>
              <w:rPr>
                <w:rFonts w:hint="eastAsia" w:hAnsi="宋体"/>
                <w:color w:val="auto"/>
                <w:sz w:val="24"/>
                <w:szCs w:val="24"/>
                <w:highlight w:val="none"/>
              </w:rPr>
              <w:t>情</w:t>
            </w:r>
            <w:r>
              <w:rPr>
                <w:rFonts w:hAnsi="宋体"/>
                <w:color w:val="auto"/>
                <w:sz w:val="24"/>
                <w:szCs w:val="24"/>
                <w:highlight w:val="none"/>
              </w:rPr>
              <w:t xml:space="preserve"> </w:t>
            </w:r>
            <w:r>
              <w:rPr>
                <w:rFonts w:hint="eastAsia" w:hAnsi="宋体"/>
                <w:color w:val="auto"/>
                <w:sz w:val="24"/>
                <w:szCs w:val="24"/>
                <w:highlight w:val="none"/>
              </w:rPr>
              <w:t>况</w:t>
            </w:r>
          </w:p>
        </w:tc>
        <w:tc>
          <w:tcPr>
            <w:tcW w:w="2040" w:type="dxa"/>
            <w:vAlign w:val="center"/>
          </w:tcPr>
          <w:p>
            <w:pPr>
              <w:spacing w:line="300" w:lineRule="auto"/>
              <w:jc w:val="center"/>
              <w:rPr>
                <w:rFonts w:hAnsi="宋体" w:cs="Times New Roman"/>
                <w:color w:val="auto"/>
                <w:sz w:val="24"/>
                <w:szCs w:val="24"/>
                <w:highlight w:val="none"/>
              </w:rPr>
            </w:pPr>
            <w:r>
              <w:rPr>
                <w:rFonts w:hint="eastAsia" w:hAnsi="宋体"/>
                <w:color w:val="auto"/>
                <w:sz w:val="24"/>
                <w:szCs w:val="24"/>
                <w:highlight w:val="none"/>
              </w:rPr>
              <w:t>具</w:t>
            </w:r>
            <w:r>
              <w:rPr>
                <w:rFonts w:hAnsi="宋体"/>
                <w:color w:val="auto"/>
                <w:sz w:val="24"/>
                <w:szCs w:val="24"/>
                <w:highlight w:val="none"/>
              </w:rPr>
              <w:t xml:space="preserve"> </w:t>
            </w:r>
            <w:r>
              <w:rPr>
                <w:rFonts w:hint="eastAsia" w:hAnsi="宋体"/>
                <w:color w:val="auto"/>
                <w:sz w:val="24"/>
                <w:szCs w:val="24"/>
                <w:highlight w:val="none"/>
              </w:rPr>
              <w:t>体</w:t>
            </w:r>
            <w:r>
              <w:rPr>
                <w:rFonts w:hAnsi="宋体"/>
                <w:color w:val="auto"/>
                <w:sz w:val="24"/>
                <w:szCs w:val="24"/>
                <w:highlight w:val="none"/>
              </w:rPr>
              <w:t xml:space="preserve"> </w:t>
            </w:r>
            <w:r>
              <w:rPr>
                <w:rFonts w:hint="eastAsia" w:hAnsi="宋体"/>
                <w:color w:val="auto"/>
                <w:sz w:val="24"/>
                <w:szCs w:val="24"/>
                <w:highlight w:val="none"/>
              </w:rPr>
              <w:t>情</w:t>
            </w:r>
            <w:r>
              <w:rPr>
                <w:rFonts w:hAnsi="宋体"/>
                <w:color w:val="auto"/>
                <w:sz w:val="24"/>
                <w:szCs w:val="24"/>
                <w:highlight w:val="none"/>
              </w:rPr>
              <w:t xml:space="preserve"> </w:t>
            </w:r>
            <w:r>
              <w:rPr>
                <w:rFonts w:hint="eastAsia" w:hAnsi="宋体"/>
                <w:color w:val="auto"/>
                <w:sz w:val="24"/>
                <w:szCs w:val="24"/>
                <w:highlight w:val="none"/>
              </w:rPr>
              <w:t>况</w:t>
            </w:r>
            <w:r>
              <w:rPr>
                <w:rFonts w:hAnsi="宋体"/>
                <w:color w:val="auto"/>
                <w:sz w:val="24"/>
                <w:szCs w:val="24"/>
                <w:highlight w:val="none"/>
              </w:rPr>
              <w:t xml:space="preserve"> </w:t>
            </w:r>
            <w:r>
              <w:rPr>
                <w:rFonts w:hint="eastAsia" w:hAnsi="宋体"/>
                <w:color w:val="auto"/>
                <w:sz w:val="24"/>
                <w:szCs w:val="24"/>
                <w:highlight w:val="none"/>
              </w:rPr>
              <w:t>说</w:t>
            </w:r>
            <w:r>
              <w:rPr>
                <w:rFonts w:hAnsi="宋体"/>
                <w:color w:val="auto"/>
                <w:sz w:val="24"/>
                <w:szCs w:val="24"/>
                <w:highlight w:val="none"/>
              </w:rPr>
              <w:t xml:space="preserve"> </w:t>
            </w:r>
            <w:r>
              <w:rPr>
                <w:rFonts w:hint="eastAsia" w:hAnsi="宋体"/>
                <w:color w:val="auto"/>
                <w:sz w:val="24"/>
                <w:szCs w:val="24"/>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15" w:type="dxa"/>
            <w:vAlign w:val="center"/>
          </w:tcPr>
          <w:p>
            <w:pPr>
              <w:spacing w:line="300" w:lineRule="auto"/>
              <w:jc w:val="center"/>
              <w:rPr>
                <w:rFonts w:hAnsi="宋体"/>
                <w:color w:val="auto"/>
                <w:sz w:val="24"/>
                <w:szCs w:val="24"/>
                <w:highlight w:val="none"/>
              </w:rPr>
            </w:pPr>
            <w:r>
              <w:rPr>
                <w:rFonts w:hAnsi="宋体"/>
                <w:color w:val="auto"/>
                <w:sz w:val="24"/>
                <w:szCs w:val="24"/>
                <w:highlight w:val="none"/>
              </w:rPr>
              <w:t>1</w:t>
            </w:r>
          </w:p>
        </w:tc>
        <w:tc>
          <w:tcPr>
            <w:tcW w:w="4125" w:type="dxa"/>
            <w:vAlign w:val="center"/>
          </w:tcPr>
          <w:p>
            <w:pPr>
              <w:spacing w:line="300" w:lineRule="auto"/>
              <w:jc w:val="center"/>
              <w:rPr>
                <w:rFonts w:hAnsi="宋体"/>
                <w:color w:val="auto"/>
                <w:sz w:val="24"/>
                <w:szCs w:val="24"/>
                <w:highlight w:val="none"/>
              </w:rPr>
            </w:pPr>
            <w:r>
              <w:rPr>
                <w:rFonts w:hint="eastAsia" w:hAnsi="宋体"/>
                <w:color w:val="auto"/>
                <w:sz w:val="24"/>
                <w:szCs w:val="24"/>
                <w:highlight w:val="none"/>
                <w:lang w:val="en-US" w:eastAsia="zh-CN"/>
              </w:rPr>
              <w:t>（服务范围）</w:t>
            </w:r>
          </w:p>
        </w:tc>
        <w:tc>
          <w:tcPr>
            <w:tcW w:w="2270" w:type="dxa"/>
            <w:vAlign w:val="center"/>
          </w:tcPr>
          <w:p>
            <w:pPr>
              <w:spacing w:line="300" w:lineRule="auto"/>
              <w:jc w:val="center"/>
              <w:rPr>
                <w:rFonts w:hAnsi="宋体" w:cs="Times New Roman"/>
                <w:color w:val="auto"/>
                <w:sz w:val="24"/>
                <w:szCs w:val="24"/>
                <w:highlight w:val="none"/>
              </w:rPr>
            </w:pPr>
          </w:p>
        </w:tc>
        <w:tc>
          <w:tcPr>
            <w:tcW w:w="2040" w:type="dxa"/>
            <w:vAlign w:val="center"/>
          </w:tcPr>
          <w:p>
            <w:pPr>
              <w:spacing w:line="30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915" w:type="dxa"/>
            <w:vAlign w:val="center"/>
          </w:tcPr>
          <w:p>
            <w:pPr>
              <w:spacing w:line="300" w:lineRule="auto"/>
              <w:jc w:val="center"/>
              <w:rPr>
                <w:rFonts w:hAnsi="宋体"/>
                <w:color w:val="auto"/>
                <w:sz w:val="24"/>
                <w:szCs w:val="24"/>
                <w:highlight w:val="none"/>
              </w:rPr>
            </w:pPr>
            <w:r>
              <w:rPr>
                <w:rFonts w:hAnsi="宋体"/>
                <w:color w:val="auto"/>
                <w:sz w:val="24"/>
                <w:szCs w:val="24"/>
                <w:highlight w:val="none"/>
              </w:rPr>
              <w:t>2</w:t>
            </w:r>
          </w:p>
        </w:tc>
        <w:tc>
          <w:tcPr>
            <w:tcW w:w="4125" w:type="dxa"/>
            <w:vAlign w:val="center"/>
          </w:tcPr>
          <w:p>
            <w:pPr>
              <w:spacing w:line="300" w:lineRule="auto"/>
              <w:jc w:val="center"/>
              <w:rPr>
                <w:rFonts w:hAnsi="宋体"/>
                <w:color w:val="auto"/>
                <w:sz w:val="24"/>
                <w:szCs w:val="24"/>
                <w:highlight w:val="none"/>
              </w:rPr>
            </w:pPr>
            <w:r>
              <w:rPr>
                <w:rFonts w:hint="eastAsia" w:hAnsi="宋体"/>
                <w:color w:val="auto"/>
                <w:sz w:val="24"/>
                <w:szCs w:val="24"/>
                <w:highlight w:val="none"/>
                <w:lang w:val="en-US" w:eastAsia="zh-CN"/>
              </w:rPr>
              <w:t>（委托服务内容）</w:t>
            </w:r>
          </w:p>
        </w:tc>
        <w:tc>
          <w:tcPr>
            <w:tcW w:w="2270" w:type="dxa"/>
            <w:vAlign w:val="center"/>
          </w:tcPr>
          <w:p>
            <w:pPr>
              <w:spacing w:line="300" w:lineRule="auto"/>
              <w:jc w:val="center"/>
              <w:rPr>
                <w:rFonts w:hAnsi="宋体" w:cs="Times New Roman"/>
                <w:color w:val="auto"/>
                <w:sz w:val="24"/>
                <w:szCs w:val="24"/>
                <w:highlight w:val="none"/>
              </w:rPr>
            </w:pPr>
          </w:p>
        </w:tc>
        <w:tc>
          <w:tcPr>
            <w:tcW w:w="2040" w:type="dxa"/>
            <w:vAlign w:val="center"/>
          </w:tcPr>
          <w:p>
            <w:pPr>
              <w:spacing w:line="30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15" w:type="dxa"/>
            <w:vAlign w:val="center"/>
          </w:tcPr>
          <w:p>
            <w:pPr>
              <w:spacing w:line="300" w:lineRule="auto"/>
              <w:jc w:val="center"/>
              <w:rPr>
                <w:rFonts w:hint="eastAsia"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3</w:t>
            </w:r>
          </w:p>
        </w:tc>
        <w:tc>
          <w:tcPr>
            <w:tcW w:w="4125" w:type="dxa"/>
            <w:vAlign w:val="center"/>
          </w:tcPr>
          <w:p>
            <w:pPr>
              <w:spacing w:line="300" w:lineRule="auto"/>
              <w:jc w:val="center"/>
              <w:rPr>
                <w:rFonts w:hAnsi="宋体"/>
                <w:color w:val="auto"/>
                <w:sz w:val="24"/>
                <w:szCs w:val="24"/>
                <w:highlight w:val="none"/>
              </w:rPr>
            </w:pPr>
            <w:r>
              <w:rPr>
                <w:rFonts w:hint="eastAsia" w:hAnsi="宋体"/>
                <w:color w:val="auto"/>
                <w:sz w:val="24"/>
                <w:szCs w:val="24"/>
                <w:highlight w:val="none"/>
                <w:lang w:val="en-US" w:eastAsia="zh-CN"/>
              </w:rPr>
              <w:t>（办证要求）</w:t>
            </w:r>
          </w:p>
        </w:tc>
        <w:tc>
          <w:tcPr>
            <w:tcW w:w="2270" w:type="dxa"/>
            <w:vAlign w:val="center"/>
          </w:tcPr>
          <w:p>
            <w:pPr>
              <w:spacing w:line="300" w:lineRule="auto"/>
              <w:jc w:val="center"/>
              <w:rPr>
                <w:rFonts w:hAnsi="宋体" w:cs="Times New Roman"/>
                <w:color w:val="auto"/>
                <w:sz w:val="24"/>
                <w:szCs w:val="24"/>
                <w:highlight w:val="none"/>
              </w:rPr>
            </w:pPr>
          </w:p>
        </w:tc>
        <w:tc>
          <w:tcPr>
            <w:tcW w:w="2040" w:type="dxa"/>
            <w:vAlign w:val="center"/>
          </w:tcPr>
          <w:p>
            <w:pPr>
              <w:spacing w:line="30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15" w:type="dxa"/>
            <w:vAlign w:val="center"/>
          </w:tcPr>
          <w:p>
            <w:pPr>
              <w:spacing w:line="300" w:lineRule="auto"/>
              <w:jc w:val="center"/>
              <w:rPr>
                <w:rFonts w:hint="eastAsia"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4</w:t>
            </w:r>
          </w:p>
        </w:tc>
        <w:tc>
          <w:tcPr>
            <w:tcW w:w="4125" w:type="dxa"/>
            <w:vAlign w:val="center"/>
          </w:tcPr>
          <w:p>
            <w:pPr>
              <w:spacing w:line="300" w:lineRule="auto"/>
              <w:jc w:val="center"/>
              <w:rPr>
                <w:rFonts w:hAnsi="宋体"/>
                <w:color w:val="auto"/>
                <w:sz w:val="24"/>
                <w:szCs w:val="24"/>
                <w:highlight w:val="none"/>
              </w:rPr>
            </w:pPr>
            <w:r>
              <w:rPr>
                <w:rFonts w:hint="eastAsia" w:hAnsi="宋体"/>
                <w:color w:val="auto"/>
                <w:sz w:val="24"/>
                <w:szCs w:val="24"/>
                <w:highlight w:val="none"/>
                <w:lang w:val="en-US" w:eastAsia="zh-CN"/>
              </w:rPr>
              <w:t>（服务要求）</w:t>
            </w:r>
          </w:p>
        </w:tc>
        <w:tc>
          <w:tcPr>
            <w:tcW w:w="2270" w:type="dxa"/>
            <w:vAlign w:val="center"/>
          </w:tcPr>
          <w:p>
            <w:pPr>
              <w:spacing w:line="300" w:lineRule="auto"/>
              <w:jc w:val="center"/>
              <w:rPr>
                <w:rFonts w:hAnsi="宋体" w:cs="Times New Roman"/>
                <w:color w:val="auto"/>
                <w:sz w:val="24"/>
                <w:szCs w:val="24"/>
                <w:highlight w:val="none"/>
              </w:rPr>
            </w:pPr>
          </w:p>
        </w:tc>
        <w:tc>
          <w:tcPr>
            <w:tcW w:w="2040" w:type="dxa"/>
            <w:vAlign w:val="center"/>
          </w:tcPr>
          <w:p>
            <w:pPr>
              <w:spacing w:line="30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15" w:type="dxa"/>
            <w:vAlign w:val="center"/>
          </w:tcPr>
          <w:p>
            <w:pPr>
              <w:spacing w:line="300" w:lineRule="auto"/>
              <w:jc w:val="center"/>
              <w:rPr>
                <w:rFonts w:hint="eastAsia"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5</w:t>
            </w:r>
          </w:p>
        </w:tc>
        <w:tc>
          <w:tcPr>
            <w:tcW w:w="4125" w:type="dxa"/>
            <w:vAlign w:val="center"/>
          </w:tcPr>
          <w:p>
            <w:pPr>
              <w:spacing w:line="300" w:lineRule="auto"/>
              <w:jc w:val="center"/>
              <w:rPr>
                <w:rFonts w:hAnsi="宋体"/>
                <w:color w:val="auto"/>
                <w:sz w:val="24"/>
                <w:szCs w:val="24"/>
                <w:highlight w:val="none"/>
              </w:rPr>
            </w:pPr>
            <w:r>
              <w:rPr>
                <w:rFonts w:hint="eastAsia" w:hAnsi="宋体"/>
                <w:color w:val="auto"/>
                <w:sz w:val="24"/>
                <w:szCs w:val="24"/>
                <w:highlight w:val="none"/>
                <w:lang w:val="en-US" w:eastAsia="zh-CN"/>
              </w:rPr>
              <w:t>（服务费的投标报价）</w:t>
            </w:r>
          </w:p>
        </w:tc>
        <w:tc>
          <w:tcPr>
            <w:tcW w:w="2270" w:type="dxa"/>
            <w:vAlign w:val="center"/>
          </w:tcPr>
          <w:p>
            <w:pPr>
              <w:spacing w:line="300" w:lineRule="auto"/>
              <w:jc w:val="center"/>
              <w:rPr>
                <w:rFonts w:hAnsi="宋体" w:cs="Times New Roman"/>
                <w:color w:val="auto"/>
                <w:sz w:val="24"/>
                <w:szCs w:val="24"/>
                <w:highlight w:val="none"/>
              </w:rPr>
            </w:pPr>
          </w:p>
        </w:tc>
        <w:tc>
          <w:tcPr>
            <w:tcW w:w="2040" w:type="dxa"/>
            <w:vAlign w:val="center"/>
          </w:tcPr>
          <w:p>
            <w:pPr>
              <w:spacing w:line="30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15" w:type="dxa"/>
            <w:vAlign w:val="center"/>
          </w:tcPr>
          <w:p>
            <w:pPr>
              <w:spacing w:line="300" w:lineRule="auto"/>
              <w:jc w:val="center"/>
              <w:rPr>
                <w:rFonts w:hint="eastAsia"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6</w:t>
            </w:r>
          </w:p>
        </w:tc>
        <w:tc>
          <w:tcPr>
            <w:tcW w:w="4125" w:type="dxa"/>
            <w:vAlign w:val="center"/>
          </w:tcPr>
          <w:p>
            <w:pPr>
              <w:spacing w:line="300" w:lineRule="auto"/>
              <w:jc w:val="center"/>
              <w:rPr>
                <w:rFonts w:hAnsi="宋体"/>
                <w:color w:val="auto"/>
                <w:sz w:val="24"/>
                <w:szCs w:val="24"/>
                <w:highlight w:val="none"/>
              </w:rPr>
            </w:pPr>
            <w:r>
              <w:rPr>
                <w:rFonts w:hint="eastAsia" w:hAnsi="宋体"/>
                <w:color w:val="auto"/>
                <w:sz w:val="24"/>
                <w:szCs w:val="24"/>
                <w:highlight w:val="none"/>
                <w:lang w:val="en-US" w:eastAsia="zh-CN"/>
              </w:rPr>
              <w:t>（付款方式）</w:t>
            </w:r>
          </w:p>
        </w:tc>
        <w:tc>
          <w:tcPr>
            <w:tcW w:w="2270" w:type="dxa"/>
            <w:vAlign w:val="center"/>
          </w:tcPr>
          <w:p>
            <w:pPr>
              <w:spacing w:line="300" w:lineRule="auto"/>
              <w:jc w:val="center"/>
              <w:rPr>
                <w:rFonts w:hAnsi="宋体" w:cs="Times New Roman"/>
                <w:color w:val="auto"/>
                <w:sz w:val="24"/>
                <w:szCs w:val="24"/>
                <w:highlight w:val="none"/>
              </w:rPr>
            </w:pPr>
          </w:p>
        </w:tc>
        <w:tc>
          <w:tcPr>
            <w:tcW w:w="2040" w:type="dxa"/>
            <w:vAlign w:val="center"/>
          </w:tcPr>
          <w:p>
            <w:pPr>
              <w:spacing w:line="300" w:lineRule="auto"/>
              <w:jc w:val="center"/>
              <w:rPr>
                <w:rFonts w:hAnsi="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15" w:type="dxa"/>
            <w:vAlign w:val="center"/>
          </w:tcPr>
          <w:p>
            <w:pPr>
              <w:spacing w:line="300" w:lineRule="auto"/>
              <w:jc w:val="center"/>
              <w:rPr>
                <w:rFonts w:hAnsi="宋体" w:cs="Times New Roman"/>
                <w:color w:val="auto"/>
                <w:sz w:val="24"/>
                <w:szCs w:val="24"/>
                <w:highlight w:val="none"/>
              </w:rPr>
            </w:pPr>
          </w:p>
        </w:tc>
        <w:tc>
          <w:tcPr>
            <w:tcW w:w="4125" w:type="dxa"/>
            <w:vAlign w:val="center"/>
          </w:tcPr>
          <w:p>
            <w:pPr>
              <w:spacing w:line="300" w:lineRule="auto"/>
              <w:jc w:val="center"/>
              <w:rPr>
                <w:rFonts w:hAnsi="宋体" w:cs="Times New Roman"/>
                <w:color w:val="auto"/>
                <w:sz w:val="24"/>
                <w:szCs w:val="24"/>
                <w:highlight w:val="none"/>
              </w:rPr>
            </w:pPr>
          </w:p>
        </w:tc>
        <w:tc>
          <w:tcPr>
            <w:tcW w:w="2270" w:type="dxa"/>
            <w:vAlign w:val="center"/>
          </w:tcPr>
          <w:p>
            <w:pPr>
              <w:spacing w:line="300" w:lineRule="auto"/>
              <w:jc w:val="center"/>
              <w:rPr>
                <w:rFonts w:hAnsi="宋体" w:cs="Times New Roman"/>
                <w:color w:val="auto"/>
                <w:sz w:val="24"/>
                <w:szCs w:val="24"/>
                <w:highlight w:val="none"/>
              </w:rPr>
            </w:pPr>
          </w:p>
        </w:tc>
        <w:tc>
          <w:tcPr>
            <w:tcW w:w="2040" w:type="dxa"/>
            <w:vAlign w:val="center"/>
          </w:tcPr>
          <w:p>
            <w:pPr>
              <w:spacing w:line="300" w:lineRule="auto"/>
              <w:jc w:val="center"/>
              <w:rPr>
                <w:rFonts w:hAnsi="宋体" w:cs="Times New Roman"/>
                <w:color w:val="auto"/>
                <w:sz w:val="24"/>
                <w:szCs w:val="24"/>
                <w:highlight w:val="none"/>
              </w:rPr>
            </w:pPr>
          </w:p>
        </w:tc>
      </w:tr>
    </w:tbl>
    <w:p>
      <w:pPr>
        <w:spacing w:line="300" w:lineRule="auto"/>
        <w:rPr>
          <w:rFonts w:hAnsi="宋体" w:cs="Times New Roman"/>
          <w:color w:val="auto"/>
          <w:sz w:val="24"/>
          <w:szCs w:val="24"/>
          <w:highlight w:val="none"/>
        </w:rPr>
      </w:pPr>
      <w:r>
        <w:rPr>
          <w:rFonts w:hint="eastAsia" w:hAnsi="宋体"/>
          <w:color w:val="auto"/>
          <w:sz w:val="24"/>
          <w:szCs w:val="24"/>
          <w:highlight w:val="none"/>
        </w:rPr>
        <w:t>请按投标文件实际情况填写，与招标文件没有偏离则注明无偏离。行数不够可自行添加。</w:t>
      </w:r>
    </w:p>
    <w:p>
      <w:pPr>
        <w:spacing w:line="300" w:lineRule="auto"/>
        <w:jc w:val="center"/>
        <w:rPr>
          <w:rFonts w:hAnsi="宋体" w:cs="Times New Roman"/>
          <w:color w:val="auto"/>
          <w:sz w:val="24"/>
          <w:szCs w:val="24"/>
          <w:highlight w:val="none"/>
        </w:rPr>
      </w:pPr>
    </w:p>
    <w:p>
      <w:pPr>
        <w:spacing w:line="300" w:lineRule="auto"/>
        <w:ind w:firstLine="960" w:firstLineChars="400"/>
        <w:rPr>
          <w:rFonts w:hAnsi="宋体"/>
          <w:color w:val="auto"/>
          <w:sz w:val="24"/>
          <w:szCs w:val="24"/>
          <w:highlight w:val="none"/>
        </w:rPr>
      </w:pPr>
      <w:r>
        <w:rPr>
          <w:rFonts w:hint="eastAsia" w:hAnsi="宋体"/>
          <w:color w:val="auto"/>
          <w:sz w:val="24"/>
          <w:szCs w:val="24"/>
          <w:highlight w:val="none"/>
        </w:rPr>
        <w:t>投标人全称（盖章）：</w:t>
      </w:r>
      <w:r>
        <w:rPr>
          <w:rFonts w:hAnsi="宋体"/>
          <w:color w:val="auto"/>
          <w:sz w:val="24"/>
          <w:szCs w:val="24"/>
          <w:highlight w:val="none"/>
        </w:rPr>
        <w:t xml:space="preserve">                                 </w:t>
      </w:r>
    </w:p>
    <w:p>
      <w:pPr>
        <w:spacing w:line="300" w:lineRule="auto"/>
        <w:jc w:val="center"/>
        <w:rPr>
          <w:rFonts w:hAnsi="宋体" w:cs="Times New Roman"/>
          <w:color w:val="auto"/>
          <w:sz w:val="24"/>
          <w:szCs w:val="24"/>
          <w:highlight w:val="none"/>
        </w:rPr>
      </w:pPr>
    </w:p>
    <w:p>
      <w:pPr>
        <w:spacing w:line="300" w:lineRule="auto"/>
        <w:rPr>
          <w:rFonts w:hAnsi="宋体" w:cs="Times New Roman"/>
          <w:color w:val="auto"/>
          <w:sz w:val="24"/>
          <w:szCs w:val="24"/>
          <w:highlight w:val="none"/>
        </w:rPr>
      </w:pPr>
      <w:r>
        <w:rPr>
          <w:rFonts w:hint="eastAsia" w:hAnsi="宋体"/>
          <w:color w:val="auto"/>
          <w:sz w:val="24"/>
          <w:szCs w:val="24"/>
          <w:highlight w:val="none"/>
        </w:rPr>
        <w:t>法定代表人或其授权代表签字：</w:t>
      </w:r>
    </w:p>
    <w:p>
      <w:pPr>
        <w:spacing w:line="300" w:lineRule="auto"/>
        <w:jc w:val="center"/>
        <w:rPr>
          <w:rFonts w:hAnsi="宋体" w:cs="Times New Roman"/>
          <w:color w:val="auto"/>
          <w:sz w:val="24"/>
          <w:szCs w:val="24"/>
          <w:highlight w:val="none"/>
        </w:rPr>
      </w:pPr>
    </w:p>
    <w:p>
      <w:pPr>
        <w:spacing w:line="300" w:lineRule="auto"/>
        <w:ind w:firstLine="2640" w:firstLineChars="1100"/>
        <w:rPr>
          <w:rFonts w:hAnsi="宋体" w:cs="Times New Roman"/>
          <w:color w:val="auto"/>
          <w:sz w:val="24"/>
          <w:szCs w:val="24"/>
          <w:highlight w:val="none"/>
        </w:rPr>
      </w:pPr>
      <w:r>
        <w:rPr>
          <w:rFonts w:hint="eastAsia" w:hAnsi="宋体"/>
          <w:color w:val="auto"/>
          <w:sz w:val="24"/>
          <w:szCs w:val="24"/>
          <w:highlight w:val="none"/>
        </w:rPr>
        <w:t>日期：</w:t>
      </w:r>
      <w:r>
        <w:rPr>
          <w:rFonts w:hint="eastAsia" w:hAnsi="宋体"/>
          <w:color w:val="auto"/>
          <w:sz w:val="24"/>
          <w:szCs w:val="24"/>
          <w:highlight w:val="none"/>
          <w:lang w:val="en-US" w:eastAsia="zh-CN"/>
        </w:rPr>
        <w:t xml:space="preserve">    </w:t>
      </w:r>
      <w:r>
        <w:rPr>
          <w:rFonts w:hint="eastAsia" w:hAnsi="宋体"/>
          <w:color w:val="auto"/>
          <w:sz w:val="24"/>
          <w:szCs w:val="24"/>
          <w:highlight w:val="none"/>
        </w:rPr>
        <w:t>年</w:t>
      </w:r>
      <w:r>
        <w:rPr>
          <w:rFonts w:hAnsi="宋体"/>
          <w:color w:val="auto"/>
          <w:sz w:val="24"/>
          <w:szCs w:val="24"/>
          <w:highlight w:val="none"/>
        </w:rPr>
        <w:t xml:space="preserve">  </w:t>
      </w:r>
      <w:r>
        <w:rPr>
          <w:rFonts w:hint="eastAsia" w:hAnsi="宋体"/>
          <w:color w:val="auto"/>
          <w:sz w:val="24"/>
          <w:szCs w:val="24"/>
          <w:highlight w:val="none"/>
        </w:rPr>
        <w:t>月</w:t>
      </w:r>
      <w:r>
        <w:rPr>
          <w:rFonts w:hAnsi="宋体"/>
          <w:color w:val="auto"/>
          <w:sz w:val="24"/>
          <w:szCs w:val="24"/>
          <w:highlight w:val="none"/>
        </w:rPr>
        <w:t xml:space="preserve">   </w:t>
      </w:r>
      <w:r>
        <w:rPr>
          <w:rFonts w:hint="eastAsia" w:hAnsi="宋体"/>
          <w:color w:val="auto"/>
          <w:sz w:val="24"/>
          <w:szCs w:val="24"/>
          <w:highlight w:val="none"/>
        </w:rPr>
        <w:t>日</w:t>
      </w:r>
    </w:p>
    <w:p>
      <w:pPr>
        <w:snapToGrid w:val="0"/>
        <w:spacing w:before="50" w:after="50"/>
        <w:rPr>
          <w:rFonts w:hAnsi="宋体" w:cs="Times New Roman"/>
          <w:color w:val="auto"/>
          <w:sz w:val="24"/>
          <w:szCs w:val="24"/>
          <w:highlight w:val="none"/>
        </w:rPr>
      </w:pPr>
    </w:p>
    <w:p>
      <w:pPr>
        <w:snapToGrid/>
        <w:spacing w:before="0" w:after="0"/>
        <w:jc w:val="left"/>
        <w:rPr>
          <w:rFonts w:hint="default" w:hAnsi="宋体"/>
          <w:b/>
          <w:bCs/>
          <w:color w:val="auto"/>
          <w:sz w:val="24"/>
          <w:szCs w:val="24"/>
          <w:highlight w:val="none"/>
          <w:lang w:val="en-US"/>
        </w:rPr>
      </w:pPr>
      <w:r>
        <w:rPr>
          <w:rFonts w:hint="default" w:hAnsi="宋体"/>
          <w:b/>
          <w:bCs/>
          <w:color w:val="auto"/>
          <w:sz w:val="24"/>
          <w:szCs w:val="24"/>
          <w:highlight w:val="none"/>
          <w:lang w:val="en-US"/>
        </w:rPr>
        <w:br w:type="page"/>
      </w:r>
    </w:p>
    <w:p>
      <w:pPr>
        <w:snapToGrid w:val="0"/>
        <w:spacing w:line="460" w:lineRule="exact"/>
        <w:ind w:firstLine="0" w:firstLineChars="0"/>
        <w:textAlignment w:val="bottom"/>
        <w:rPr>
          <w:rFonts w:hint="eastAsia" w:hAnsi="宋体"/>
          <w:b/>
          <w:color w:val="auto"/>
          <w:sz w:val="24"/>
          <w:highlight w:val="none"/>
        </w:rPr>
      </w:pPr>
      <w:r>
        <w:rPr>
          <w:rFonts w:hint="eastAsia" w:hAnsi="宋体"/>
          <w:b/>
          <w:color w:val="auto"/>
          <w:sz w:val="24"/>
          <w:highlight w:val="none"/>
          <w:lang w:val="en-US" w:eastAsia="zh-CN"/>
        </w:rPr>
        <w:t>5.</w:t>
      </w:r>
      <w:r>
        <w:rPr>
          <w:rFonts w:hint="eastAsia" w:hAnsi="宋体"/>
          <w:b/>
          <w:color w:val="auto"/>
          <w:sz w:val="24"/>
          <w:highlight w:val="none"/>
        </w:rPr>
        <w:t>拟指派服务人员情况表</w:t>
      </w:r>
    </w:p>
    <w:tbl>
      <w:tblPr>
        <w:tblStyle w:val="19"/>
        <w:tblW w:w="9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660"/>
        <w:gridCol w:w="900"/>
        <w:gridCol w:w="2400"/>
        <w:gridCol w:w="680"/>
        <w:gridCol w:w="1530"/>
        <w:gridCol w:w="170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exact"/>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序号</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人员情况</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人数</w:t>
            </w:r>
          </w:p>
        </w:tc>
        <w:tc>
          <w:tcPr>
            <w:tcW w:w="240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相关证书</w:t>
            </w:r>
            <w:r>
              <w:rPr>
                <w:rFonts w:hAnsi="宋体"/>
                <w:color w:val="auto"/>
                <w:sz w:val="21"/>
                <w:szCs w:val="21"/>
                <w:highlight w:val="none"/>
              </w:rPr>
              <w:t>/</w:t>
            </w:r>
            <w:r>
              <w:rPr>
                <w:rFonts w:hint="eastAsia" w:hAnsi="宋体"/>
                <w:color w:val="auto"/>
                <w:sz w:val="21"/>
                <w:szCs w:val="21"/>
                <w:highlight w:val="none"/>
              </w:rPr>
              <w:t>证书号码</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年龄</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olor w:val="auto"/>
                <w:sz w:val="21"/>
                <w:szCs w:val="21"/>
                <w:highlight w:val="none"/>
              </w:rPr>
            </w:pPr>
            <w:r>
              <w:rPr>
                <w:rFonts w:hint="eastAsia" w:hAnsi="宋体"/>
                <w:color w:val="auto"/>
                <w:sz w:val="21"/>
                <w:szCs w:val="21"/>
                <w:highlight w:val="none"/>
              </w:rPr>
              <w:t>备注</w:t>
            </w:r>
          </w:p>
          <w:p>
            <w:pPr>
              <w:jc w:val="center"/>
              <w:rPr>
                <w:rFonts w:hint="eastAsia" w:hAnsi="宋体"/>
                <w:color w:val="auto"/>
                <w:sz w:val="21"/>
                <w:szCs w:val="21"/>
                <w:highlight w:val="none"/>
              </w:rPr>
            </w:pPr>
            <w:r>
              <w:rPr>
                <w:rFonts w:hint="eastAsia" w:hAnsi="宋体"/>
                <w:color w:val="auto"/>
                <w:sz w:val="21"/>
                <w:szCs w:val="21"/>
                <w:highlight w:val="none"/>
              </w:rPr>
              <w:t>（身份证号）</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olor w:val="auto"/>
                <w:sz w:val="21"/>
                <w:szCs w:val="21"/>
                <w:highlight w:val="none"/>
              </w:rPr>
            </w:pPr>
            <w:r>
              <w:rPr>
                <w:rFonts w:hAnsi="宋体" w:cs="Arial"/>
                <w:color w:val="auto"/>
                <w:sz w:val="21"/>
                <w:szCs w:val="21"/>
                <w:highlight w:val="none"/>
              </w:rPr>
              <w:t>素质、技术能力、专业分布、经验等情况</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Ansi="宋体" w:cs="Arial"/>
                <w:color w:val="auto"/>
                <w:sz w:val="21"/>
                <w:szCs w:val="21"/>
                <w:highlight w:val="none"/>
              </w:rPr>
            </w:pPr>
            <w:r>
              <w:rPr>
                <w:rFonts w:hAnsi="宋体" w:cs="Arial"/>
                <w:color w:val="auto"/>
                <w:sz w:val="21"/>
                <w:szCs w:val="21"/>
                <w:highlight w:val="none"/>
              </w:rPr>
              <w:t>相关类似项目的实施经验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6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olor w:val="auto"/>
                <w:sz w:val="21"/>
                <w:szCs w:val="21"/>
                <w:highlight w:val="none"/>
              </w:rPr>
            </w:pPr>
            <w:r>
              <w:rPr>
                <w:rFonts w:hint="eastAsia" w:hAnsi="宋体"/>
                <w:color w:val="auto"/>
                <w:sz w:val="21"/>
                <w:szCs w:val="21"/>
                <w:highlight w:val="none"/>
              </w:rPr>
              <w:t>1</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vAlign w:val="top"/>
          </w:tcPr>
          <w:p>
            <w:pPr>
              <w:jc w:val="center"/>
              <w:rPr>
                <w:rFonts w:hAnsi="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Ansi="宋体"/>
                <w:color w:val="auto"/>
                <w:sz w:val="21"/>
                <w:szCs w:val="21"/>
                <w:highlight w:val="none"/>
              </w:rPr>
              <w:t>2</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vAlign w:val="top"/>
          </w:tcPr>
          <w:p>
            <w:pPr>
              <w:jc w:val="center"/>
              <w:rPr>
                <w:rFonts w:hAnsi="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olor w:val="auto"/>
                <w:sz w:val="21"/>
                <w:szCs w:val="21"/>
                <w:highlight w:val="none"/>
              </w:rPr>
            </w:pPr>
            <w:r>
              <w:rPr>
                <w:rFonts w:hint="eastAsia" w:hAnsi="宋体"/>
                <w:color w:val="auto"/>
                <w:sz w:val="21"/>
                <w:szCs w:val="21"/>
                <w:highlight w:val="none"/>
              </w:rPr>
              <w:t>3</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vAlign w:val="top"/>
          </w:tcPr>
          <w:p>
            <w:pPr>
              <w:jc w:val="center"/>
              <w:rPr>
                <w:rFonts w:hAnsi="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vAlign w:val="top"/>
          </w:tcPr>
          <w:p>
            <w:pPr>
              <w:jc w:val="center"/>
              <w:rPr>
                <w:rFonts w:hAnsi="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pPr>
              <w:jc w:val="center"/>
              <w:rPr>
                <w:rFonts w:hAnsi="宋体"/>
                <w:color w:val="auto"/>
                <w:sz w:val="21"/>
                <w:szCs w:val="21"/>
                <w:highlight w:val="none"/>
              </w:rPr>
            </w:pPr>
          </w:p>
        </w:tc>
      </w:tr>
    </w:tbl>
    <w:p>
      <w:pPr>
        <w:rPr>
          <w:rFonts w:hint="eastAsia" w:hAnsi="宋体"/>
          <w:color w:val="auto"/>
          <w:sz w:val="21"/>
          <w:szCs w:val="21"/>
          <w:highlight w:val="none"/>
        </w:rPr>
      </w:pPr>
    </w:p>
    <w:p>
      <w:pPr>
        <w:spacing w:line="360" w:lineRule="auto"/>
        <w:rPr>
          <w:rFonts w:hint="eastAsia" w:hAnsi="宋体"/>
          <w:color w:val="auto"/>
          <w:sz w:val="21"/>
          <w:szCs w:val="21"/>
          <w:highlight w:val="none"/>
        </w:rPr>
      </w:pPr>
      <w:r>
        <w:rPr>
          <w:rFonts w:hint="eastAsia" w:hAnsi="宋体"/>
          <w:color w:val="auto"/>
          <w:sz w:val="21"/>
          <w:szCs w:val="21"/>
          <w:highlight w:val="none"/>
        </w:rPr>
        <w:t>注  1、此表在不改变表式的情况下，可自行制作。</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2、提供相关证书复印件。</w:t>
      </w:r>
    </w:p>
    <w:p>
      <w:pPr>
        <w:rPr>
          <w:rFonts w:hint="eastAsia" w:hAnsi="宋体"/>
          <w:color w:val="auto"/>
          <w:sz w:val="21"/>
          <w:szCs w:val="21"/>
          <w:highlight w:val="none"/>
        </w:rPr>
      </w:pPr>
    </w:p>
    <w:p>
      <w:pPr>
        <w:rPr>
          <w:rFonts w:hint="eastAsia" w:hAnsi="宋体"/>
          <w:color w:val="auto"/>
          <w:sz w:val="21"/>
          <w:szCs w:val="21"/>
          <w:highlight w:val="none"/>
        </w:rPr>
      </w:pPr>
      <w:r>
        <w:rPr>
          <w:rFonts w:hint="eastAsia" w:hAnsi="宋体"/>
          <w:color w:val="auto"/>
          <w:sz w:val="21"/>
          <w:szCs w:val="21"/>
          <w:highlight w:val="none"/>
        </w:rPr>
        <w:t xml:space="preserve"> </w:t>
      </w:r>
    </w:p>
    <w:p>
      <w:pPr>
        <w:ind w:firstLine="840" w:firstLineChars="400"/>
        <w:rPr>
          <w:rFonts w:hint="eastAsia" w:hAnsi="宋体"/>
          <w:color w:val="auto"/>
          <w:sz w:val="21"/>
          <w:szCs w:val="21"/>
          <w:highlight w:val="none"/>
        </w:rPr>
      </w:pPr>
      <w:r>
        <w:rPr>
          <w:rFonts w:hint="eastAsia" w:hAnsi="宋体"/>
          <w:color w:val="auto"/>
          <w:sz w:val="21"/>
          <w:szCs w:val="21"/>
          <w:highlight w:val="none"/>
        </w:rPr>
        <w:t>投标人全称：（盖章）</w:t>
      </w:r>
    </w:p>
    <w:p>
      <w:pPr>
        <w:rPr>
          <w:rFonts w:hAnsi="宋体"/>
          <w:color w:val="auto"/>
          <w:sz w:val="21"/>
          <w:szCs w:val="21"/>
          <w:highlight w:val="none"/>
        </w:rPr>
      </w:pPr>
    </w:p>
    <w:p>
      <w:pPr>
        <w:snapToGrid w:val="0"/>
        <w:spacing w:line="460" w:lineRule="exact"/>
        <w:ind w:firstLine="420" w:firstLineChars="200"/>
        <w:textAlignment w:val="bottom"/>
        <w:rPr>
          <w:rFonts w:hint="eastAsia" w:hAnsi="宋体"/>
          <w:color w:val="auto"/>
          <w:sz w:val="21"/>
          <w:szCs w:val="21"/>
          <w:highlight w:val="none"/>
        </w:rPr>
      </w:pPr>
      <w:r>
        <w:rPr>
          <w:rFonts w:hint="eastAsia" w:hAnsi="宋体"/>
          <w:color w:val="auto"/>
          <w:sz w:val="21"/>
          <w:szCs w:val="21"/>
          <w:highlight w:val="none"/>
        </w:rPr>
        <w:t>法定代表人或其授权代表签字：</w:t>
      </w:r>
    </w:p>
    <w:p>
      <w:pPr>
        <w:snapToGrid w:val="0"/>
        <w:spacing w:line="460" w:lineRule="exact"/>
        <w:ind w:firstLine="420" w:firstLineChars="200"/>
        <w:textAlignment w:val="bottom"/>
        <w:rPr>
          <w:rFonts w:hint="eastAsia" w:hAnsi="宋体"/>
          <w:color w:val="auto"/>
          <w:sz w:val="21"/>
          <w:szCs w:val="21"/>
          <w:highlight w:val="none"/>
        </w:rPr>
      </w:pPr>
      <w:r>
        <w:rPr>
          <w:rFonts w:hint="eastAsia" w:hAnsi="宋体"/>
          <w:color w:val="auto"/>
          <w:sz w:val="21"/>
          <w:szCs w:val="21"/>
          <w:highlight w:val="none"/>
        </w:rPr>
        <w:t xml:space="preserve">                </w:t>
      </w:r>
    </w:p>
    <w:p>
      <w:pPr>
        <w:snapToGrid w:val="0"/>
        <w:spacing w:line="460" w:lineRule="exact"/>
        <w:ind w:firstLine="1365" w:firstLineChars="650"/>
        <w:textAlignment w:val="bottom"/>
        <w:rPr>
          <w:rFonts w:hint="eastAsia" w:hAnsi="宋体"/>
          <w:b/>
          <w:color w:val="auto"/>
          <w:sz w:val="24"/>
          <w:highlight w:val="none"/>
        </w:rPr>
      </w:pPr>
      <w:r>
        <w:rPr>
          <w:rFonts w:hint="eastAsia" w:hAnsi="宋体"/>
          <w:color w:val="auto"/>
          <w:sz w:val="21"/>
          <w:szCs w:val="21"/>
          <w:highlight w:val="none"/>
        </w:rPr>
        <w:t xml:space="preserve"> 日期：</w:t>
      </w:r>
    </w:p>
    <w:p>
      <w:pPr>
        <w:snapToGrid w:val="0"/>
        <w:spacing w:line="460" w:lineRule="exact"/>
        <w:ind w:firstLine="482" w:firstLineChars="200"/>
        <w:textAlignment w:val="bottom"/>
        <w:rPr>
          <w:rFonts w:hint="eastAsia" w:hAnsi="宋体"/>
          <w:b/>
          <w:color w:val="auto"/>
          <w:sz w:val="24"/>
          <w:highlight w:val="none"/>
        </w:rPr>
      </w:pPr>
    </w:p>
    <w:p>
      <w:pPr>
        <w:snapToGrid w:val="0"/>
        <w:spacing w:before="50" w:after="120" w:afterLines="50" w:line="460" w:lineRule="exact"/>
        <w:rPr>
          <w:rFonts w:hint="eastAsia" w:ascii="仿宋" w:hAnsi="仿宋" w:eastAsia="仿宋"/>
          <w:color w:val="auto"/>
          <w:sz w:val="30"/>
          <w:szCs w:val="30"/>
          <w:highlight w:val="none"/>
        </w:rPr>
      </w:pPr>
    </w:p>
    <w:p>
      <w:pPr>
        <w:ind w:firstLine="1020" w:firstLineChars="300"/>
        <w:rPr>
          <w:rFonts w:hint="eastAsia" w:ascii="仿宋" w:hAnsi="仿宋" w:eastAsia="仿宋"/>
          <w:color w:val="auto"/>
          <w:spacing w:val="20"/>
          <w:sz w:val="30"/>
          <w:szCs w:val="30"/>
          <w:highlight w:val="none"/>
          <w:u w:val="single"/>
        </w:rPr>
      </w:pPr>
    </w:p>
    <w:p>
      <w:pPr>
        <w:ind w:firstLine="1020" w:firstLineChars="300"/>
        <w:rPr>
          <w:rFonts w:hint="eastAsia" w:ascii="仿宋" w:hAnsi="仿宋" w:eastAsia="仿宋"/>
          <w:color w:val="auto"/>
          <w:spacing w:val="20"/>
          <w:sz w:val="30"/>
          <w:szCs w:val="30"/>
          <w:highlight w:val="none"/>
          <w:u w:val="single"/>
        </w:rPr>
      </w:pPr>
    </w:p>
    <w:p>
      <w:pPr>
        <w:ind w:firstLine="1020" w:firstLineChars="300"/>
        <w:rPr>
          <w:rFonts w:hint="eastAsia" w:ascii="仿宋" w:hAnsi="仿宋" w:eastAsia="仿宋"/>
          <w:color w:val="auto"/>
          <w:spacing w:val="20"/>
          <w:sz w:val="30"/>
          <w:szCs w:val="30"/>
          <w:highlight w:val="none"/>
          <w:u w:val="single"/>
        </w:rPr>
      </w:pPr>
    </w:p>
    <w:p>
      <w:pPr>
        <w:ind w:firstLine="1020" w:firstLineChars="300"/>
        <w:rPr>
          <w:rFonts w:hint="eastAsia" w:ascii="仿宋" w:hAnsi="仿宋" w:eastAsia="仿宋"/>
          <w:color w:val="auto"/>
          <w:spacing w:val="20"/>
          <w:sz w:val="30"/>
          <w:szCs w:val="30"/>
          <w:highlight w:val="none"/>
          <w:u w:val="single"/>
        </w:rPr>
      </w:pPr>
    </w:p>
    <w:p>
      <w:pPr>
        <w:ind w:firstLine="1020" w:firstLineChars="300"/>
        <w:rPr>
          <w:rFonts w:hint="eastAsia" w:ascii="仿宋" w:hAnsi="仿宋" w:eastAsia="仿宋"/>
          <w:color w:val="auto"/>
          <w:spacing w:val="20"/>
          <w:sz w:val="30"/>
          <w:szCs w:val="30"/>
          <w:highlight w:val="none"/>
          <w:u w:val="single"/>
        </w:rPr>
      </w:pPr>
    </w:p>
    <w:p>
      <w:pPr>
        <w:ind w:firstLine="1020" w:firstLineChars="300"/>
        <w:rPr>
          <w:rFonts w:hint="eastAsia" w:ascii="仿宋" w:hAnsi="仿宋" w:eastAsia="仿宋"/>
          <w:color w:val="auto"/>
          <w:spacing w:val="20"/>
          <w:sz w:val="30"/>
          <w:szCs w:val="30"/>
          <w:highlight w:val="none"/>
          <w:u w:val="single"/>
        </w:rPr>
      </w:pPr>
    </w:p>
    <w:p>
      <w:pPr>
        <w:ind w:firstLine="1020" w:firstLineChars="300"/>
        <w:rPr>
          <w:rFonts w:hint="eastAsia" w:ascii="仿宋" w:hAnsi="仿宋" w:eastAsia="仿宋"/>
          <w:color w:val="auto"/>
          <w:spacing w:val="20"/>
          <w:sz w:val="30"/>
          <w:szCs w:val="30"/>
          <w:highlight w:val="none"/>
          <w:u w:val="single"/>
        </w:rPr>
      </w:pPr>
    </w:p>
    <w:p>
      <w:pPr>
        <w:snapToGrid/>
        <w:spacing w:before="0" w:after="0"/>
        <w:jc w:val="left"/>
        <w:rPr>
          <w:rFonts w:hint="eastAsia" w:hAnsi="宋体"/>
          <w:b/>
          <w:color w:val="auto"/>
          <w:sz w:val="24"/>
          <w:highlight w:val="none"/>
          <w:lang w:val="en-US" w:eastAsia="zh-CN"/>
        </w:rPr>
      </w:pPr>
      <w:r>
        <w:rPr>
          <w:rFonts w:hint="eastAsia" w:hAnsi="宋体"/>
          <w:b/>
          <w:color w:val="auto"/>
          <w:sz w:val="24"/>
          <w:highlight w:val="none"/>
          <w:lang w:val="en-US" w:eastAsia="zh-CN"/>
        </w:rPr>
        <w:br w:type="page"/>
      </w:r>
    </w:p>
    <w:p>
      <w:pPr>
        <w:rPr>
          <w:rFonts w:hint="eastAsia" w:hAnsi="宋体"/>
          <w:color w:val="auto"/>
          <w:sz w:val="24"/>
          <w:highlight w:val="none"/>
        </w:rPr>
      </w:pPr>
    </w:p>
    <w:p>
      <w:pPr>
        <w:snapToGrid w:val="0"/>
        <w:spacing w:before="50" w:after="50"/>
        <w:jc w:val="center"/>
        <w:rPr>
          <w:rFonts w:hint="eastAsia" w:hAnsi="宋体"/>
          <w:b/>
          <w:color w:val="auto"/>
          <w:sz w:val="24"/>
          <w:highlight w:val="none"/>
        </w:rPr>
      </w:pPr>
      <w:r>
        <w:rPr>
          <w:rFonts w:hint="eastAsia" w:hAnsi="宋体"/>
          <w:b/>
          <w:color w:val="auto"/>
          <w:sz w:val="24"/>
          <w:highlight w:val="none"/>
          <w:lang w:val="en-US" w:eastAsia="zh-CN"/>
        </w:rPr>
        <w:t>6.2019年1月1日以来</w:t>
      </w:r>
      <w:r>
        <w:rPr>
          <w:rFonts w:hint="eastAsia" w:hAnsi="宋体"/>
          <w:b/>
          <w:color w:val="auto"/>
          <w:sz w:val="24"/>
          <w:highlight w:val="none"/>
        </w:rPr>
        <w:t>同类采购项目业绩及业主评价材料</w:t>
      </w:r>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936"/>
        <w:gridCol w:w="2696"/>
        <w:gridCol w:w="2076"/>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序号</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项 目 名 称</w:t>
            </w:r>
          </w:p>
        </w:tc>
        <w:tc>
          <w:tcPr>
            <w:tcW w:w="269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完成时间   （起讫）</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hAnsi="宋体" w:eastAsia="宋体"/>
                <w:color w:val="auto"/>
                <w:sz w:val="24"/>
                <w:highlight w:val="none"/>
                <w:lang w:eastAsia="zh-CN"/>
              </w:rPr>
            </w:pPr>
            <w:r>
              <w:rPr>
                <w:rFonts w:hint="eastAsia" w:hAnsi="宋体"/>
                <w:color w:val="auto"/>
                <w:sz w:val="24"/>
                <w:highlight w:val="none"/>
                <w:lang w:val="en-US" w:eastAsia="zh-CN"/>
              </w:rPr>
              <w:t>采购单位</w:t>
            </w:r>
          </w:p>
        </w:tc>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69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69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69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69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69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69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69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69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69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c>
          <w:tcPr>
            <w:tcW w:w="95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Ansi="宋体"/>
                <w:color w:val="auto"/>
                <w:sz w:val="24"/>
                <w:highlight w:val="none"/>
              </w:rPr>
            </w:pPr>
            <w:r>
              <w:rPr>
                <w:rFonts w:hint="eastAsia" w:hAnsi="宋体"/>
                <w:color w:val="auto"/>
                <w:sz w:val="24"/>
                <w:highlight w:val="none"/>
              </w:rPr>
              <w:t> </w:t>
            </w:r>
          </w:p>
        </w:tc>
      </w:tr>
    </w:tbl>
    <w:p>
      <w:pPr>
        <w:tabs>
          <w:tab w:val="left" w:pos="2370"/>
          <w:tab w:val="center" w:pos="4407"/>
        </w:tabs>
        <w:spacing w:line="440" w:lineRule="exact"/>
        <w:rPr>
          <w:rFonts w:hint="eastAsia" w:hAnsi="宋体"/>
          <w:color w:val="auto"/>
          <w:sz w:val="21"/>
          <w:szCs w:val="21"/>
          <w:highlight w:val="none"/>
        </w:rPr>
      </w:pPr>
      <w:r>
        <w:rPr>
          <w:rFonts w:hint="eastAsia" w:hAnsi="宋体"/>
          <w:color w:val="auto"/>
          <w:sz w:val="21"/>
          <w:szCs w:val="21"/>
          <w:highlight w:val="none"/>
        </w:rPr>
        <w:t>投标人全称：（盖章）</w:t>
      </w:r>
    </w:p>
    <w:p>
      <w:pPr>
        <w:spacing w:line="440" w:lineRule="exact"/>
        <w:rPr>
          <w:rFonts w:hint="eastAsia" w:hAnsi="宋体"/>
          <w:color w:val="auto"/>
          <w:sz w:val="21"/>
          <w:szCs w:val="21"/>
          <w:highlight w:val="none"/>
        </w:rPr>
      </w:pPr>
      <w:r>
        <w:rPr>
          <w:rFonts w:hint="eastAsia" w:hAnsi="宋体"/>
          <w:color w:val="auto"/>
          <w:sz w:val="21"/>
          <w:szCs w:val="21"/>
          <w:highlight w:val="none"/>
        </w:rPr>
        <w:t xml:space="preserve">法定代表人或其授权代表签字：               </w:t>
      </w:r>
    </w:p>
    <w:p>
      <w:pPr>
        <w:spacing w:line="440" w:lineRule="exact"/>
        <w:rPr>
          <w:rFonts w:hint="eastAsia" w:hAnsi="宋体"/>
          <w:color w:val="auto"/>
          <w:sz w:val="21"/>
          <w:szCs w:val="21"/>
          <w:highlight w:val="none"/>
        </w:rPr>
      </w:pPr>
      <w:r>
        <w:rPr>
          <w:rFonts w:hint="eastAsia" w:hAnsi="宋体"/>
          <w:color w:val="auto"/>
          <w:sz w:val="21"/>
          <w:szCs w:val="21"/>
          <w:highlight w:val="none"/>
        </w:rPr>
        <w:t xml:space="preserve"> 日  期：</w:t>
      </w:r>
    </w:p>
    <w:p>
      <w:pPr>
        <w:widowControl/>
        <w:snapToGrid w:val="0"/>
        <w:rPr>
          <w:rFonts w:hAnsi="宋体" w:cs="Times New Roman"/>
          <w:color w:val="auto"/>
          <w:sz w:val="24"/>
          <w:szCs w:val="24"/>
          <w:highlight w:val="none"/>
        </w:rPr>
      </w:pPr>
    </w:p>
    <w:p>
      <w:pPr>
        <w:pStyle w:val="4"/>
        <w:rPr>
          <w:rFonts w:hAnsi="宋体" w:cs="Times New Roman"/>
          <w:color w:val="auto"/>
          <w:sz w:val="24"/>
          <w:szCs w:val="24"/>
          <w:highlight w:val="none"/>
        </w:rPr>
      </w:pPr>
    </w:p>
    <w:p>
      <w:pPr>
        <w:rPr>
          <w:rFonts w:hAnsi="宋体" w:cs="Times New Roman"/>
          <w:color w:val="auto"/>
          <w:sz w:val="24"/>
          <w:szCs w:val="24"/>
          <w:highlight w:val="none"/>
        </w:rPr>
      </w:pPr>
    </w:p>
    <w:p>
      <w:pPr>
        <w:pStyle w:val="4"/>
        <w:rPr>
          <w:rFonts w:hAnsi="宋体" w:cs="Times New Roman"/>
          <w:color w:val="auto"/>
          <w:sz w:val="24"/>
          <w:szCs w:val="24"/>
          <w:highlight w:val="none"/>
        </w:rPr>
      </w:pPr>
    </w:p>
    <w:p>
      <w:pPr>
        <w:rPr>
          <w:rFonts w:hAnsi="宋体" w:cs="Times New Roman"/>
          <w:color w:val="auto"/>
          <w:sz w:val="24"/>
          <w:szCs w:val="24"/>
          <w:highlight w:val="none"/>
        </w:rPr>
      </w:pPr>
    </w:p>
    <w:p>
      <w:pPr>
        <w:pStyle w:val="4"/>
        <w:rPr>
          <w:rFonts w:hAnsi="宋体" w:cs="Times New Roman"/>
          <w:color w:val="auto"/>
          <w:sz w:val="24"/>
          <w:szCs w:val="24"/>
          <w:highlight w:val="none"/>
        </w:rPr>
      </w:pPr>
    </w:p>
    <w:p>
      <w:pPr>
        <w:rPr>
          <w:rFonts w:hAnsi="宋体" w:cs="Times New Roman"/>
          <w:color w:val="auto"/>
          <w:sz w:val="24"/>
          <w:szCs w:val="24"/>
          <w:highlight w:val="none"/>
        </w:rPr>
      </w:pPr>
    </w:p>
    <w:p>
      <w:pPr>
        <w:pStyle w:val="4"/>
        <w:rPr>
          <w:rFonts w:hAnsi="宋体" w:cs="Times New Roman"/>
          <w:color w:val="auto"/>
          <w:sz w:val="24"/>
          <w:szCs w:val="24"/>
          <w:highlight w:val="none"/>
        </w:rPr>
      </w:pPr>
    </w:p>
    <w:p>
      <w:pPr>
        <w:rPr>
          <w:rFonts w:hAnsi="宋体" w:cs="Times New Roman"/>
          <w:color w:val="auto"/>
          <w:sz w:val="24"/>
          <w:szCs w:val="24"/>
          <w:highlight w:val="none"/>
        </w:rPr>
      </w:pPr>
    </w:p>
    <w:p>
      <w:pPr>
        <w:pStyle w:val="4"/>
        <w:rPr>
          <w:rFonts w:hAnsi="宋体" w:cs="Times New Roman"/>
          <w:color w:val="auto"/>
          <w:sz w:val="24"/>
          <w:szCs w:val="24"/>
          <w:highlight w:val="none"/>
        </w:rPr>
      </w:pPr>
    </w:p>
    <w:p>
      <w:pPr>
        <w:rPr>
          <w:rFonts w:hAnsi="宋体" w:cs="Times New Roman"/>
          <w:color w:val="auto"/>
          <w:sz w:val="24"/>
          <w:szCs w:val="24"/>
          <w:highlight w:val="none"/>
        </w:rPr>
      </w:pPr>
    </w:p>
    <w:p>
      <w:pPr>
        <w:pStyle w:val="4"/>
        <w:rPr>
          <w:rFonts w:hAnsi="宋体" w:cs="Times New Roman"/>
          <w:color w:val="auto"/>
          <w:sz w:val="24"/>
          <w:szCs w:val="24"/>
          <w:highlight w:val="none"/>
        </w:rPr>
      </w:pPr>
    </w:p>
    <w:p>
      <w:pPr>
        <w:rPr>
          <w:rFonts w:hAnsi="宋体" w:cs="Times New Roman"/>
          <w:color w:val="auto"/>
          <w:sz w:val="24"/>
          <w:szCs w:val="24"/>
          <w:highlight w:val="none"/>
        </w:rPr>
      </w:pPr>
    </w:p>
    <w:p>
      <w:pPr>
        <w:pStyle w:val="4"/>
        <w:rPr>
          <w:rFonts w:hAnsi="宋体" w:cs="Times New Roman"/>
          <w:color w:val="auto"/>
          <w:sz w:val="24"/>
          <w:szCs w:val="24"/>
          <w:highlight w:val="none"/>
        </w:rPr>
      </w:pPr>
    </w:p>
    <w:p>
      <w:pPr>
        <w:rPr>
          <w:rFonts w:hAnsi="宋体" w:cs="Times New Roman"/>
          <w:color w:val="auto"/>
          <w:sz w:val="24"/>
          <w:szCs w:val="24"/>
          <w:highlight w:val="none"/>
        </w:rPr>
      </w:pPr>
    </w:p>
    <w:p>
      <w:pPr>
        <w:pStyle w:val="4"/>
        <w:rPr>
          <w:rFonts w:hAnsi="宋体" w:cs="Times New Roman"/>
          <w:color w:val="auto"/>
          <w:sz w:val="24"/>
          <w:szCs w:val="24"/>
          <w:highlight w:val="none"/>
        </w:rPr>
      </w:pPr>
    </w:p>
    <w:p>
      <w:pPr>
        <w:rPr>
          <w:rFonts w:hAnsi="宋体" w:cs="Times New Roman"/>
          <w:color w:val="auto"/>
          <w:sz w:val="24"/>
          <w:szCs w:val="24"/>
          <w:highlight w:val="none"/>
        </w:rPr>
      </w:pPr>
    </w:p>
    <w:p>
      <w:pPr>
        <w:pStyle w:val="4"/>
        <w:rPr>
          <w:rFonts w:hAnsi="宋体" w:cs="Times New Roman"/>
          <w:color w:val="auto"/>
          <w:sz w:val="24"/>
          <w:szCs w:val="24"/>
          <w:highlight w:val="none"/>
        </w:rPr>
      </w:pPr>
    </w:p>
    <w:p>
      <w:pPr>
        <w:rPr>
          <w:rFonts w:hAnsi="宋体" w:cs="Times New Roman"/>
          <w:color w:val="auto"/>
          <w:sz w:val="24"/>
          <w:szCs w:val="24"/>
          <w:highlight w:val="none"/>
        </w:rPr>
      </w:pPr>
    </w:p>
    <w:p>
      <w:pPr>
        <w:spacing w:line="480" w:lineRule="auto"/>
        <w:rPr>
          <w:rFonts w:hAnsi="宋体" w:cs="Times New Roman"/>
          <w:b/>
          <w:bCs/>
          <w:color w:val="auto"/>
          <w:sz w:val="30"/>
          <w:szCs w:val="30"/>
          <w:highlight w:val="none"/>
        </w:rPr>
      </w:pPr>
      <w:r>
        <w:rPr>
          <w:rFonts w:hint="eastAsia" w:hAnsi="宋体"/>
          <w:b/>
          <w:bCs/>
          <w:color w:val="auto"/>
          <w:sz w:val="30"/>
          <w:szCs w:val="30"/>
          <w:highlight w:val="none"/>
        </w:rPr>
        <w:t>（二）</w:t>
      </w:r>
      <w:r>
        <w:rPr>
          <w:rFonts w:hint="eastAsia" w:hAnsi="宋体"/>
          <w:b/>
          <w:bCs/>
          <w:color w:val="auto"/>
          <w:sz w:val="30"/>
          <w:szCs w:val="30"/>
          <w:highlight w:val="none"/>
          <w:lang w:eastAsia="zh-CN"/>
        </w:rPr>
        <w:t>商务报价标</w:t>
      </w:r>
      <w:r>
        <w:rPr>
          <w:rFonts w:hint="eastAsia" w:hAnsi="宋体"/>
          <w:b/>
          <w:bCs/>
          <w:color w:val="auto"/>
          <w:sz w:val="30"/>
          <w:szCs w:val="30"/>
          <w:highlight w:val="none"/>
        </w:rPr>
        <w:t>部分参考格式：</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baseline"/>
        <w:rPr>
          <w:rFonts w:hAnsi="宋体" w:cs="Times New Roman"/>
          <w:b/>
          <w:bCs/>
          <w:color w:val="auto"/>
          <w:sz w:val="24"/>
          <w:szCs w:val="24"/>
          <w:highlight w:val="none"/>
        </w:rPr>
      </w:pPr>
      <w:r>
        <w:rPr>
          <w:rFonts w:hAnsi="宋体"/>
          <w:b/>
          <w:bCs/>
          <w:color w:val="auto"/>
          <w:sz w:val="24"/>
          <w:szCs w:val="24"/>
          <w:highlight w:val="none"/>
        </w:rPr>
        <w:t>1.</w:t>
      </w:r>
      <w:r>
        <w:rPr>
          <w:rFonts w:hint="eastAsia" w:hAnsi="宋体"/>
          <w:b/>
          <w:bCs/>
          <w:color w:val="auto"/>
          <w:sz w:val="24"/>
          <w:szCs w:val="24"/>
          <w:highlight w:val="none"/>
        </w:rPr>
        <w:t>投标函格式：</w:t>
      </w:r>
    </w:p>
    <w:p>
      <w:pPr>
        <w:keepNext w:val="0"/>
        <w:keepLines w:val="0"/>
        <w:pageBreakBefore w:val="0"/>
        <w:widowControl w:val="0"/>
        <w:kinsoku/>
        <w:wordWrap/>
        <w:overflowPunct/>
        <w:topLinePunct w:val="0"/>
        <w:autoSpaceDE w:val="0"/>
        <w:autoSpaceDN w:val="0"/>
        <w:bidi w:val="0"/>
        <w:adjustRightInd w:val="0"/>
        <w:snapToGrid w:val="0"/>
        <w:spacing w:line="500" w:lineRule="exact"/>
        <w:jc w:val="center"/>
        <w:textAlignment w:val="baseline"/>
        <w:rPr>
          <w:rFonts w:hAnsi="宋体" w:cs="Times New Roman"/>
          <w:b/>
          <w:bCs/>
          <w:color w:val="auto"/>
          <w:sz w:val="24"/>
          <w:szCs w:val="24"/>
          <w:highlight w:val="none"/>
        </w:rPr>
      </w:pPr>
      <w:r>
        <w:rPr>
          <w:rFonts w:hint="eastAsia" w:hAnsi="宋体"/>
          <w:b/>
          <w:bCs/>
          <w:color w:val="auto"/>
          <w:sz w:val="24"/>
          <w:szCs w:val="24"/>
          <w:highlight w:val="none"/>
        </w:rPr>
        <w:t>投</w:t>
      </w:r>
      <w:r>
        <w:rPr>
          <w:rFonts w:hAnsi="宋体"/>
          <w:b/>
          <w:bCs/>
          <w:color w:val="auto"/>
          <w:sz w:val="24"/>
          <w:szCs w:val="24"/>
          <w:highlight w:val="none"/>
        </w:rPr>
        <w:t xml:space="preserve"> </w:t>
      </w:r>
      <w:r>
        <w:rPr>
          <w:rFonts w:hint="eastAsia" w:hAnsi="宋体"/>
          <w:b/>
          <w:bCs/>
          <w:color w:val="auto"/>
          <w:sz w:val="24"/>
          <w:szCs w:val="24"/>
          <w:highlight w:val="none"/>
        </w:rPr>
        <w:t>标</w:t>
      </w:r>
      <w:r>
        <w:rPr>
          <w:rFonts w:hAnsi="宋体"/>
          <w:b/>
          <w:bCs/>
          <w:color w:val="auto"/>
          <w:sz w:val="24"/>
          <w:szCs w:val="24"/>
          <w:highlight w:val="none"/>
        </w:rPr>
        <w:t xml:space="preserve"> </w:t>
      </w:r>
      <w:r>
        <w:rPr>
          <w:rFonts w:hint="eastAsia" w:hAnsi="宋体"/>
          <w:b/>
          <w:bCs/>
          <w:color w:val="auto"/>
          <w:sz w:val="24"/>
          <w:szCs w:val="24"/>
          <w:highlight w:val="none"/>
        </w:rPr>
        <w:t>函</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baseline"/>
        <w:rPr>
          <w:rFonts w:hAnsi="宋体" w:cs="Times New Roman"/>
          <w:color w:val="auto"/>
          <w:sz w:val="21"/>
          <w:szCs w:val="21"/>
          <w:highlight w:val="none"/>
        </w:rPr>
      </w:pPr>
      <w:r>
        <w:rPr>
          <w:rFonts w:hint="eastAsia" w:hAnsi="宋体"/>
          <w:color w:val="auto"/>
          <w:sz w:val="21"/>
          <w:szCs w:val="21"/>
          <w:highlight w:val="none"/>
        </w:rPr>
        <w:t>致：</w:t>
      </w:r>
      <w:r>
        <w:rPr>
          <w:rFonts w:hAnsi="宋体"/>
          <w:color w:val="auto"/>
          <w:sz w:val="21"/>
          <w:szCs w:val="21"/>
          <w:highlight w:val="none"/>
          <w:u w:val="single"/>
        </w:rPr>
        <w:t>_</w:t>
      </w:r>
      <w:r>
        <w:rPr>
          <w:rFonts w:hint="eastAsia" w:hAnsi="宋体"/>
          <w:color w:val="auto"/>
          <w:sz w:val="21"/>
          <w:szCs w:val="21"/>
          <w:highlight w:val="none"/>
          <w:u w:val="single"/>
          <w:lang w:eastAsia="zh-CN"/>
        </w:rPr>
        <w:t>金华市金婺实业有限公司</w:t>
      </w:r>
      <w:r>
        <w:rPr>
          <w:rFonts w:hAnsi="宋体"/>
          <w:color w:val="auto"/>
          <w:sz w:val="21"/>
          <w:szCs w:val="21"/>
          <w:highlight w:val="none"/>
          <w:u w:val="single"/>
        </w:rPr>
        <w:t xml:space="preserve"> </w:t>
      </w:r>
      <w:r>
        <w:rPr>
          <w:rFonts w:hint="eastAsia" w:hAnsi="宋体"/>
          <w:color w:val="auto"/>
          <w:sz w:val="21"/>
          <w:szCs w:val="21"/>
          <w:highlight w:val="none"/>
          <w:u w:val="single"/>
        </w:rPr>
        <w:t>、金华市天盈财务咨询有限公司</w:t>
      </w:r>
      <w:r>
        <w:rPr>
          <w:rFonts w:hint="eastAsia" w:hAnsi="宋体"/>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textAlignment w:val="baseline"/>
        <w:rPr>
          <w:rFonts w:hAnsi="宋体" w:cs="Times New Roman"/>
          <w:color w:val="auto"/>
          <w:sz w:val="21"/>
          <w:szCs w:val="21"/>
          <w:highlight w:val="none"/>
        </w:rPr>
      </w:pPr>
      <w:r>
        <w:rPr>
          <w:rFonts w:hint="eastAsia" w:hAnsi="宋体"/>
          <w:color w:val="auto"/>
          <w:sz w:val="21"/>
          <w:szCs w:val="21"/>
          <w:highlight w:val="none"/>
        </w:rPr>
        <w:t>根据贵方为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项目的公开招标采购公告</w:t>
      </w:r>
      <w:r>
        <w:rPr>
          <w:rFonts w:hAnsi="宋体"/>
          <w:color w:val="auto"/>
          <w:sz w:val="21"/>
          <w:szCs w:val="21"/>
          <w:highlight w:val="none"/>
        </w:rPr>
        <w:t>/</w:t>
      </w:r>
      <w:r>
        <w:rPr>
          <w:rFonts w:hint="eastAsia" w:hAnsi="宋体"/>
          <w:color w:val="auto"/>
          <w:sz w:val="21"/>
          <w:szCs w:val="21"/>
          <w:highlight w:val="none"/>
        </w:rPr>
        <w:t>投标邀请书（项目编号：</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），签字代表</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（全名）经正式授权并代表投标人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（投标人名称）提交</w:t>
      </w:r>
      <w:r>
        <w:rPr>
          <w:rFonts w:hint="eastAsia" w:hAnsi="宋体"/>
          <w:color w:val="auto"/>
          <w:sz w:val="21"/>
          <w:szCs w:val="21"/>
          <w:highlight w:val="none"/>
          <w:lang w:eastAsia="zh-CN"/>
        </w:rPr>
        <w:t>技术标</w:t>
      </w:r>
      <w:r>
        <w:rPr>
          <w:rFonts w:hint="eastAsia" w:hAnsi="宋体"/>
          <w:color w:val="auto"/>
          <w:sz w:val="21"/>
          <w:szCs w:val="21"/>
          <w:highlight w:val="none"/>
        </w:rPr>
        <w:t>文件、</w:t>
      </w:r>
      <w:r>
        <w:rPr>
          <w:rFonts w:hint="eastAsia" w:hAnsi="宋体"/>
          <w:color w:val="auto"/>
          <w:sz w:val="21"/>
          <w:szCs w:val="21"/>
          <w:highlight w:val="none"/>
          <w:lang w:eastAsia="zh-CN"/>
        </w:rPr>
        <w:t>商务报价标</w:t>
      </w:r>
      <w:r>
        <w:rPr>
          <w:rFonts w:hint="eastAsia" w:hAnsi="宋体"/>
          <w:color w:val="auto"/>
          <w:sz w:val="21"/>
          <w:szCs w:val="21"/>
          <w:highlight w:val="none"/>
        </w:rPr>
        <w:t>文件正本各一份、副本</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份。</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Ansi="宋体" w:cs="Times New Roman"/>
          <w:color w:val="auto"/>
          <w:sz w:val="21"/>
          <w:szCs w:val="21"/>
          <w:highlight w:val="none"/>
        </w:rPr>
      </w:pPr>
      <w:r>
        <w:rPr>
          <w:rFonts w:hint="eastAsia" w:hAnsi="宋体"/>
          <w:color w:val="auto"/>
          <w:sz w:val="21"/>
          <w:szCs w:val="21"/>
          <w:highlight w:val="none"/>
        </w:rPr>
        <w:t>据此函，签字代表宣布同意如下：</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1</w:t>
      </w:r>
      <w:r>
        <w:rPr>
          <w:rFonts w:hint="eastAsia" w:hAnsi="宋体"/>
          <w:color w:val="auto"/>
          <w:sz w:val="21"/>
          <w:szCs w:val="21"/>
          <w:highlight w:val="none"/>
        </w:rPr>
        <w:t>）投标人自愿按照招标文件规定的各项要求向招标人提供所需服务</w:t>
      </w:r>
      <w:r>
        <w:rPr>
          <w:rFonts w:hint="eastAsia" w:hAnsi="宋体"/>
          <w:color w:val="auto"/>
          <w:sz w:val="21"/>
          <w:szCs w:val="21"/>
          <w:highlight w:val="none"/>
          <w:lang w:eastAsia="zh-CN"/>
        </w:rPr>
        <w:t>，</w:t>
      </w:r>
      <w:r>
        <w:rPr>
          <w:rFonts w:hint="eastAsia" w:hAnsi="宋体"/>
          <w:color w:val="auto"/>
          <w:sz w:val="21"/>
          <w:szCs w:val="21"/>
          <w:highlight w:val="none"/>
        </w:rPr>
        <w:t>投标（单价）报价为</w:t>
      </w:r>
      <w:r>
        <w:rPr>
          <w:rFonts w:hint="eastAsia" w:hAnsi="宋体"/>
          <w:color w:val="auto"/>
          <w:sz w:val="21"/>
          <w:szCs w:val="21"/>
          <w:highlight w:val="none"/>
          <w:lang w:val="en-US" w:eastAsia="zh-CN"/>
        </w:rPr>
        <w:t xml:space="preserve"> </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lang w:val="en-US" w:eastAsia="zh-CN"/>
        </w:rPr>
        <w:t>（小写：</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lang w:val="en-US" w:eastAsia="zh-CN"/>
        </w:rPr>
        <w:t>）</w:t>
      </w:r>
      <w:r>
        <w:rPr>
          <w:rFonts w:hint="eastAsia" w:hAnsi="宋体"/>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2</w:t>
      </w:r>
      <w:r>
        <w:rPr>
          <w:rFonts w:hint="eastAsia" w:hAnsi="宋体"/>
          <w:color w:val="auto"/>
          <w:sz w:val="21"/>
          <w:szCs w:val="21"/>
          <w:highlight w:val="none"/>
        </w:rPr>
        <w:t>）投标人已详细审查全部“招标文件”，包括修改文件（如有的话）以及全部参考资料和有关附件，已经了解我方对于招标文件、采购过程、采购结果有依法进行询问、质疑、投诉的权利及相关渠道和要求。</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3</w:t>
      </w:r>
      <w:r>
        <w:rPr>
          <w:rFonts w:hint="eastAsia" w:hAnsi="宋体"/>
          <w:color w:val="auto"/>
          <w:sz w:val="21"/>
          <w:szCs w:val="21"/>
          <w:highlight w:val="none"/>
        </w:rPr>
        <w:t>）投标人在投标之前已经与贵方进行了充分的沟通，完全理解并接受招标文件的各项规定和要求，对招标文件的合理性、合法性不再有异议。</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4</w:t>
      </w:r>
      <w:r>
        <w:rPr>
          <w:rFonts w:hint="eastAsia" w:hAnsi="宋体"/>
          <w:color w:val="auto"/>
          <w:sz w:val="21"/>
          <w:szCs w:val="21"/>
          <w:highlight w:val="none"/>
        </w:rPr>
        <w:t>）本投标有效期自开标截止日起</w:t>
      </w:r>
      <w:r>
        <w:rPr>
          <w:rFonts w:hint="eastAsia" w:hAnsi="宋体"/>
          <w:color w:val="auto"/>
          <w:sz w:val="21"/>
          <w:szCs w:val="21"/>
          <w:highlight w:val="none"/>
          <w:lang w:val="en-US" w:eastAsia="zh-CN"/>
        </w:rPr>
        <w:t>90</w:t>
      </w:r>
      <w:r>
        <w:rPr>
          <w:rFonts w:hint="eastAsia" w:hAnsi="宋体"/>
          <w:color w:val="auto"/>
          <w:sz w:val="21"/>
          <w:szCs w:val="21"/>
          <w:highlight w:val="none"/>
        </w:rPr>
        <w:t>天。</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5</w:t>
      </w:r>
      <w:r>
        <w:rPr>
          <w:rFonts w:hint="eastAsia" w:hAnsi="宋体"/>
          <w:color w:val="auto"/>
          <w:sz w:val="21"/>
          <w:szCs w:val="21"/>
          <w:highlight w:val="none"/>
        </w:rPr>
        <w:t>）如中标，本投标文件至本项目合同履行完毕止均保持有效，本投标人将按“招标文件”及政府采购法律、法规的规定履行合同责任和义务。</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6</w:t>
      </w:r>
      <w:r>
        <w:rPr>
          <w:rFonts w:hint="eastAsia" w:hAnsi="宋体"/>
          <w:color w:val="auto"/>
          <w:sz w:val="21"/>
          <w:szCs w:val="21"/>
          <w:highlight w:val="none"/>
        </w:rPr>
        <w:t>）投标人同意按照贵方要求提供与投标有关的一切数据或资料。</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textAlignment w:val="baseline"/>
        <w:rPr>
          <w:rFonts w:hAnsi="宋体" w:cs="Times New Roman"/>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7</w:t>
      </w:r>
      <w:r>
        <w:rPr>
          <w:rFonts w:hint="eastAsia" w:hAnsi="宋体"/>
          <w:color w:val="auto"/>
          <w:sz w:val="21"/>
          <w:szCs w:val="21"/>
          <w:highlight w:val="none"/>
        </w:rPr>
        <w:t>）与本投标有关的一切正式往来信函请寄：</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baseline"/>
        <w:rPr>
          <w:rFonts w:hAnsi="宋体"/>
          <w:color w:val="auto"/>
          <w:sz w:val="21"/>
          <w:szCs w:val="21"/>
          <w:highlight w:val="none"/>
        </w:rPr>
      </w:pPr>
      <w:r>
        <w:rPr>
          <w:rFonts w:hint="eastAsia" w:hAnsi="宋体"/>
          <w:color w:val="auto"/>
          <w:sz w:val="21"/>
          <w:szCs w:val="21"/>
          <w:highlight w:val="none"/>
        </w:rPr>
        <w:t>地址：</w:t>
      </w:r>
      <w:r>
        <w:rPr>
          <w:rFonts w:hAnsi="宋体"/>
          <w:color w:val="auto"/>
          <w:sz w:val="21"/>
          <w:szCs w:val="21"/>
          <w:highlight w:val="none"/>
        </w:rPr>
        <w:t xml:space="preserve">__________ </w:t>
      </w:r>
      <w:r>
        <w:rPr>
          <w:rFonts w:hint="eastAsia" w:hAnsi="宋体"/>
          <w:color w:val="auto"/>
          <w:sz w:val="21"/>
          <w:szCs w:val="21"/>
          <w:highlight w:val="none"/>
        </w:rPr>
        <w:t>邮编：</w:t>
      </w:r>
      <w:r>
        <w:rPr>
          <w:rFonts w:hAnsi="宋体"/>
          <w:color w:val="auto"/>
          <w:sz w:val="21"/>
          <w:szCs w:val="21"/>
          <w:highlight w:val="none"/>
        </w:rPr>
        <w:t xml:space="preserve">__________   </w:t>
      </w:r>
      <w:r>
        <w:rPr>
          <w:rFonts w:hint="eastAsia" w:hAnsi="宋体"/>
          <w:color w:val="auto"/>
          <w:sz w:val="21"/>
          <w:szCs w:val="21"/>
          <w:highlight w:val="none"/>
        </w:rPr>
        <w:t>电话：</w:t>
      </w:r>
      <w:r>
        <w:rPr>
          <w:rFonts w:hAnsi="宋体"/>
          <w:color w:val="auto"/>
          <w:sz w:val="21"/>
          <w:szCs w:val="21"/>
          <w:highlight w:val="none"/>
        </w:rPr>
        <w:t>______________</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baseline"/>
        <w:rPr>
          <w:rFonts w:hAnsi="宋体"/>
          <w:color w:val="auto"/>
          <w:sz w:val="21"/>
          <w:szCs w:val="21"/>
          <w:highlight w:val="none"/>
        </w:rPr>
      </w:pPr>
      <w:r>
        <w:rPr>
          <w:rFonts w:hint="eastAsia" w:hAnsi="宋体"/>
          <w:color w:val="auto"/>
          <w:sz w:val="21"/>
          <w:szCs w:val="21"/>
          <w:highlight w:val="none"/>
        </w:rPr>
        <w:t>传真：</w:t>
      </w:r>
      <w:r>
        <w:rPr>
          <w:rFonts w:hAnsi="宋体"/>
          <w:color w:val="auto"/>
          <w:sz w:val="21"/>
          <w:szCs w:val="21"/>
          <w:highlight w:val="none"/>
        </w:rPr>
        <w:t>______________</w:t>
      </w:r>
      <w:r>
        <w:rPr>
          <w:rFonts w:hint="eastAsia" w:hAnsi="宋体"/>
          <w:color w:val="auto"/>
          <w:sz w:val="21"/>
          <w:szCs w:val="21"/>
          <w:highlight w:val="none"/>
        </w:rPr>
        <w:t>投标人代表姓名</w:t>
      </w:r>
      <w:r>
        <w:rPr>
          <w:rFonts w:hAnsi="宋体"/>
          <w:color w:val="auto"/>
          <w:sz w:val="21"/>
          <w:szCs w:val="21"/>
          <w:highlight w:val="none"/>
        </w:rPr>
        <w:t xml:space="preserve"> ___________  </w:t>
      </w:r>
      <w:r>
        <w:rPr>
          <w:rFonts w:hint="eastAsia" w:hAnsi="宋体"/>
          <w:color w:val="auto"/>
          <w:sz w:val="21"/>
          <w:szCs w:val="21"/>
          <w:highlight w:val="none"/>
        </w:rPr>
        <w:t>职务：</w:t>
      </w:r>
      <w:r>
        <w:rPr>
          <w:rFonts w:hAnsi="宋体"/>
          <w:color w:val="auto"/>
          <w:sz w:val="21"/>
          <w:szCs w:val="21"/>
          <w:highlight w:val="none"/>
        </w:rPr>
        <w:t>_____________</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baseline"/>
        <w:rPr>
          <w:rFonts w:hAnsi="宋体"/>
          <w:color w:val="auto"/>
          <w:sz w:val="21"/>
          <w:szCs w:val="21"/>
          <w:highlight w:val="none"/>
        </w:rPr>
      </w:pPr>
      <w:r>
        <w:rPr>
          <w:rFonts w:hint="eastAsia" w:hAnsi="宋体"/>
          <w:color w:val="auto"/>
          <w:sz w:val="21"/>
          <w:szCs w:val="21"/>
          <w:highlight w:val="none"/>
        </w:rPr>
        <w:t>投标人名称</w:t>
      </w:r>
      <w:r>
        <w:rPr>
          <w:rFonts w:hAnsi="宋体"/>
          <w:color w:val="auto"/>
          <w:sz w:val="21"/>
          <w:szCs w:val="21"/>
          <w:highlight w:val="none"/>
        </w:rPr>
        <w:t>(</w:t>
      </w:r>
      <w:r>
        <w:rPr>
          <w:rFonts w:hint="eastAsia" w:hAnsi="宋体"/>
          <w:color w:val="auto"/>
          <w:sz w:val="21"/>
          <w:szCs w:val="21"/>
          <w:highlight w:val="none"/>
        </w:rPr>
        <w:t>公章</w:t>
      </w:r>
      <w:r>
        <w:rPr>
          <w:rFonts w:hAnsi="宋体"/>
          <w:color w:val="auto"/>
          <w:sz w:val="21"/>
          <w:szCs w:val="21"/>
          <w:highlight w:val="none"/>
        </w:rPr>
        <w:t>):___________________</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baseline"/>
        <w:rPr>
          <w:rFonts w:hAnsi="宋体" w:cs="Times New Roman"/>
          <w:color w:val="auto"/>
          <w:sz w:val="21"/>
          <w:szCs w:val="21"/>
          <w:highlight w:val="none"/>
        </w:rPr>
      </w:pPr>
      <w:r>
        <w:rPr>
          <w:rFonts w:hint="eastAsia" w:hAnsi="宋体"/>
          <w:color w:val="auto"/>
          <w:sz w:val="21"/>
          <w:szCs w:val="21"/>
          <w:highlight w:val="none"/>
        </w:rPr>
        <w:t>开户银行：</w:t>
      </w:r>
      <w:r>
        <w:rPr>
          <w:rFonts w:hAnsi="宋体"/>
          <w:color w:val="auto"/>
          <w:sz w:val="21"/>
          <w:szCs w:val="21"/>
          <w:highlight w:val="none"/>
        </w:rPr>
        <w:t xml:space="preserve">__________    </w:t>
      </w:r>
      <w:r>
        <w:rPr>
          <w:rFonts w:hint="eastAsia" w:hAnsi="宋体"/>
          <w:color w:val="auto"/>
          <w:sz w:val="21"/>
          <w:szCs w:val="21"/>
          <w:highlight w:val="none"/>
        </w:rPr>
        <w:t>银行帐号：</w:t>
      </w:r>
      <w:r>
        <w:rPr>
          <w:rFonts w:hAnsi="宋体"/>
          <w:color w:val="auto"/>
          <w:sz w:val="21"/>
          <w:szCs w:val="21"/>
          <w:highlight w:val="none"/>
        </w:rPr>
        <w:t xml:space="preserve">__________ </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baseline"/>
        <w:rPr>
          <w:rFonts w:hAnsi="宋体" w:cs="Times New Roman"/>
          <w:color w:val="auto"/>
          <w:sz w:val="21"/>
          <w:szCs w:val="21"/>
          <w:highlight w:val="none"/>
        </w:rPr>
      </w:pPr>
      <w:r>
        <w:rPr>
          <w:rFonts w:hint="eastAsia" w:hAnsi="宋体"/>
          <w:color w:val="auto"/>
          <w:sz w:val="21"/>
          <w:szCs w:val="21"/>
          <w:highlight w:val="none"/>
        </w:rPr>
        <w:t>法定代表人或其授权代表签字：</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baseline"/>
        <w:rPr>
          <w:rFonts w:hAnsi="宋体" w:cs="Times New Roman"/>
          <w:color w:val="auto"/>
          <w:sz w:val="21"/>
          <w:szCs w:val="21"/>
          <w:highlight w:val="none"/>
        </w:rPr>
      </w:pPr>
      <w:r>
        <w:rPr>
          <w:rFonts w:hint="eastAsia" w:hAnsi="宋体"/>
          <w:color w:val="auto"/>
          <w:sz w:val="21"/>
          <w:szCs w:val="21"/>
          <w:highlight w:val="none"/>
        </w:rPr>
        <w:t>日期</w:t>
      </w:r>
      <w:r>
        <w:rPr>
          <w:rFonts w:hAnsi="宋体"/>
          <w:color w:val="auto"/>
          <w:sz w:val="21"/>
          <w:szCs w:val="21"/>
          <w:highlight w:val="none"/>
        </w:rPr>
        <w:t>:</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年</w:t>
      </w:r>
      <w:r>
        <w:rPr>
          <w:rFonts w:hAnsi="宋体"/>
          <w:color w:val="auto"/>
          <w:sz w:val="21"/>
          <w:szCs w:val="21"/>
          <w:highlight w:val="none"/>
        </w:rPr>
        <w:t>___</w:t>
      </w:r>
      <w:r>
        <w:rPr>
          <w:rFonts w:hint="eastAsia" w:hAnsi="宋体"/>
          <w:color w:val="auto"/>
          <w:sz w:val="21"/>
          <w:szCs w:val="21"/>
          <w:highlight w:val="none"/>
        </w:rPr>
        <w:t>月</w:t>
      </w:r>
      <w:r>
        <w:rPr>
          <w:rFonts w:hAnsi="宋体"/>
          <w:color w:val="auto"/>
          <w:sz w:val="21"/>
          <w:szCs w:val="21"/>
          <w:highlight w:val="none"/>
        </w:rPr>
        <w:t>___</w:t>
      </w:r>
      <w:r>
        <w:rPr>
          <w:rFonts w:hint="eastAsia" w:hAnsi="宋体"/>
          <w:color w:val="auto"/>
          <w:sz w:val="21"/>
          <w:szCs w:val="21"/>
          <w:highlight w:val="none"/>
        </w:rPr>
        <w:t>日</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500" w:lineRule="exact"/>
        <w:textAlignment w:val="baseline"/>
        <w:rPr>
          <w:rFonts w:hAnsi="宋体" w:eastAsia="Times New Roman" w:cs="Times New Roman"/>
          <w:b/>
          <w:bCs/>
          <w:color w:val="auto"/>
          <w:sz w:val="24"/>
          <w:szCs w:val="24"/>
          <w:highlight w:val="none"/>
        </w:rPr>
        <w:sectPr>
          <w:headerReference r:id="rId4" w:type="first"/>
          <w:footerReference r:id="rId6" w:type="first"/>
          <w:headerReference r:id="rId3" w:type="default"/>
          <w:footerReference r:id="rId5" w:type="default"/>
          <w:pgSz w:w="11907" w:h="16840"/>
          <w:pgMar w:top="1440" w:right="1080" w:bottom="1440" w:left="1080" w:header="851" w:footer="851" w:gutter="0"/>
          <w:pgBorders>
            <w:top w:val="none" w:sz="0" w:space="0"/>
            <w:left w:val="none" w:sz="0" w:space="0"/>
            <w:bottom w:val="none" w:sz="0" w:space="0"/>
            <w:right w:val="none" w:sz="0" w:space="0"/>
          </w:pgBorders>
          <w:cols w:space="720" w:num="1"/>
          <w:titlePg/>
          <w:docGrid w:linePitch="462" w:charSpace="0"/>
        </w:sectPr>
      </w:pPr>
    </w:p>
    <w:p>
      <w:pPr>
        <w:numPr>
          <w:ilvl w:val="0"/>
          <w:numId w:val="6"/>
        </w:numPr>
        <w:snapToGrid w:val="0"/>
        <w:spacing w:beforeLines="50" w:after="50"/>
        <w:jc w:val="center"/>
        <w:rPr>
          <w:rFonts w:hAnsi="宋体" w:cs="Times New Roman"/>
          <w:b/>
          <w:bCs/>
          <w:color w:val="auto"/>
          <w:sz w:val="24"/>
          <w:szCs w:val="24"/>
          <w:highlight w:val="none"/>
        </w:rPr>
      </w:pPr>
      <w:r>
        <w:rPr>
          <w:rFonts w:hint="eastAsia" w:hAnsi="宋体"/>
          <w:b/>
          <w:bCs/>
          <w:color w:val="auto"/>
          <w:sz w:val="24"/>
          <w:szCs w:val="24"/>
          <w:highlight w:val="none"/>
          <w:lang w:eastAsia="zh-CN"/>
        </w:rPr>
        <w:t>报价一览表</w:t>
      </w:r>
    </w:p>
    <w:p>
      <w:pPr>
        <w:pStyle w:val="2"/>
        <w:ind w:left="31680" w:firstLine="31680"/>
        <w:rPr>
          <w:rFonts w:hAnsi="宋体" w:cs="Times New Roman"/>
          <w:b/>
          <w:bCs/>
          <w:color w:val="auto"/>
          <w:sz w:val="24"/>
          <w:szCs w:val="24"/>
          <w:highlight w:val="none"/>
        </w:rPr>
      </w:pPr>
    </w:p>
    <w:tbl>
      <w:tblPr>
        <w:tblStyle w:val="19"/>
        <w:tblW w:w="946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77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701" w:type="dxa"/>
            <w:vAlign w:val="center"/>
          </w:tcPr>
          <w:p>
            <w:pPr>
              <w:keepNext w:val="0"/>
              <w:keepLines w:val="0"/>
              <w:pageBreakBefore w:val="0"/>
              <w:kinsoku/>
              <w:wordWrap/>
              <w:overflowPunct/>
              <w:topLinePunct w:val="0"/>
              <w:autoSpaceDE w:val="0"/>
              <w:autoSpaceDN w:val="0"/>
              <w:bidi w:val="0"/>
              <w:adjustRightInd w:val="0"/>
              <w:spacing w:line="460" w:lineRule="exact"/>
              <w:jc w:val="center"/>
              <w:textAlignment w:val="baseline"/>
              <w:outlineLvl w:val="9"/>
              <w:rPr>
                <w:rFonts w:hAnsi="宋体" w:cs="Times New Roman"/>
                <w:color w:val="auto"/>
                <w:sz w:val="21"/>
                <w:szCs w:val="21"/>
                <w:highlight w:val="none"/>
              </w:rPr>
            </w:pPr>
            <w:r>
              <w:rPr>
                <w:rFonts w:hint="eastAsia" w:hAnsi="宋体"/>
                <w:color w:val="auto"/>
                <w:sz w:val="21"/>
                <w:szCs w:val="21"/>
                <w:highlight w:val="none"/>
              </w:rPr>
              <w:t>项目编号</w:t>
            </w:r>
          </w:p>
        </w:tc>
        <w:tc>
          <w:tcPr>
            <w:tcW w:w="7760" w:type="dxa"/>
          </w:tcPr>
          <w:p>
            <w:pPr>
              <w:keepNext w:val="0"/>
              <w:keepLines w:val="0"/>
              <w:pageBreakBefore w:val="0"/>
              <w:kinsoku/>
              <w:wordWrap/>
              <w:overflowPunct/>
              <w:topLinePunct w:val="0"/>
              <w:autoSpaceDE w:val="0"/>
              <w:autoSpaceDN w:val="0"/>
              <w:bidi w:val="0"/>
              <w:adjustRightInd w:val="0"/>
              <w:spacing w:line="460" w:lineRule="exact"/>
              <w:jc w:val="center"/>
              <w:textAlignment w:val="baseline"/>
              <w:outlineLvl w:val="9"/>
              <w:rPr>
                <w:rFonts w:hAnsi="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1701" w:type="dxa"/>
            <w:vAlign w:val="center"/>
          </w:tcPr>
          <w:p>
            <w:pPr>
              <w:keepNext w:val="0"/>
              <w:keepLines w:val="0"/>
              <w:pageBreakBefore w:val="0"/>
              <w:kinsoku/>
              <w:wordWrap/>
              <w:overflowPunct/>
              <w:topLinePunct w:val="0"/>
              <w:autoSpaceDE w:val="0"/>
              <w:autoSpaceDN w:val="0"/>
              <w:bidi w:val="0"/>
              <w:adjustRightInd w:val="0"/>
              <w:spacing w:line="460" w:lineRule="exact"/>
              <w:jc w:val="center"/>
              <w:textAlignment w:val="baseline"/>
              <w:outlineLvl w:val="9"/>
              <w:rPr>
                <w:rFonts w:hAnsi="宋体" w:cs="Times New Roman"/>
                <w:color w:val="auto"/>
                <w:sz w:val="21"/>
                <w:szCs w:val="21"/>
                <w:highlight w:val="none"/>
              </w:rPr>
            </w:pPr>
            <w:r>
              <w:rPr>
                <w:rFonts w:hint="eastAsia" w:hAnsi="宋体"/>
                <w:color w:val="auto"/>
                <w:sz w:val="21"/>
                <w:szCs w:val="21"/>
                <w:highlight w:val="none"/>
              </w:rPr>
              <w:t>项目名称</w:t>
            </w:r>
          </w:p>
        </w:tc>
        <w:tc>
          <w:tcPr>
            <w:tcW w:w="7760" w:type="dxa"/>
          </w:tcPr>
          <w:p>
            <w:pPr>
              <w:keepNext w:val="0"/>
              <w:keepLines w:val="0"/>
              <w:pageBreakBefore w:val="0"/>
              <w:kinsoku/>
              <w:wordWrap/>
              <w:overflowPunct/>
              <w:topLinePunct w:val="0"/>
              <w:autoSpaceDE w:val="0"/>
              <w:autoSpaceDN w:val="0"/>
              <w:bidi w:val="0"/>
              <w:adjustRightInd w:val="0"/>
              <w:spacing w:line="460" w:lineRule="exact"/>
              <w:jc w:val="center"/>
              <w:textAlignment w:val="baseline"/>
              <w:outlineLvl w:val="9"/>
              <w:rPr>
                <w:rFonts w:hAnsi="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1701" w:type="dxa"/>
            <w:vAlign w:val="center"/>
          </w:tcPr>
          <w:p>
            <w:pPr>
              <w:keepNext w:val="0"/>
              <w:keepLines w:val="0"/>
              <w:pageBreakBefore w:val="0"/>
              <w:kinsoku/>
              <w:wordWrap/>
              <w:overflowPunct/>
              <w:topLinePunct w:val="0"/>
              <w:autoSpaceDE w:val="0"/>
              <w:autoSpaceDN w:val="0"/>
              <w:bidi w:val="0"/>
              <w:adjustRightInd w:val="0"/>
              <w:spacing w:line="460" w:lineRule="exact"/>
              <w:jc w:val="center"/>
              <w:textAlignment w:val="baseline"/>
              <w:outlineLvl w:val="9"/>
              <w:rPr>
                <w:rFonts w:hint="eastAsia" w:hAnsi="宋体" w:eastAsia="宋体"/>
                <w:color w:val="auto"/>
                <w:sz w:val="21"/>
                <w:szCs w:val="21"/>
                <w:highlight w:val="none"/>
                <w:lang w:eastAsia="zh-CN"/>
              </w:rPr>
            </w:pPr>
            <w:r>
              <w:rPr>
                <w:rFonts w:hint="eastAsia" w:hAnsi="宋体"/>
                <w:color w:val="auto"/>
                <w:sz w:val="21"/>
                <w:szCs w:val="21"/>
                <w:highlight w:val="none"/>
              </w:rPr>
              <w:t>投标</w:t>
            </w:r>
            <w:r>
              <w:rPr>
                <w:rFonts w:hint="eastAsia" w:hAnsi="宋体"/>
                <w:color w:val="auto"/>
                <w:sz w:val="21"/>
                <w:szCs w:val="21"/>
                <w:highlight w:val="none"/>
                <w:lang w:val="en-US" w:eastAsia="zh-CN"/>
              </w:rPr>
              <w:t>单价</w:t>
            </w:r>
            <w:r>
              <w:rPr>
                <w:rFonts w:hint="eastAsia" w:hAnsi="宋体"/>
                <w:color w:val="auto"/>
                <w:sz w:val="21"/>
                <w:szCs w:val="21"/>
                <w:highlight w:val="none"/>
              </w:rPr>
              <w:t>报价</w:t>
            </w:r>
          </w:p>
        </w:tc>
        <w:tc>
          <w:tcPr>
            <w:tcW w:w="7760" w:type="dxa"/>
            <w:vAlign w:val="center"/>
          </w:tcPr>
          <w:p>
            <w:pPr>
              <w:keepNext w:val="0"/>
              <w:keepLines w:val="0"/>
              <w:pageBreakBefore w:val="0"/>
              <w:kinsoku/>
              <w:wordWrap/>
              <w:overflowPunct/>
              <w:topLinePunct w:val="0"/>
              <w:autoSpaceDE w:val="0"/>
              <w:autoSpaceDN w:val="0"/>
              <w:bidi w:val="0"/>
              <w:adjustRightInd w:val="0"/>
              <w:spacing w:line="460" w:lineRule="exact"/>
              <w:jc w:val="left"/>
              <w:textAlignment w:val="baseline"/>
              <w:outlineLvl w:val="9"/>
              <w:rPr>
                <w:rFonts w:hint="eastAsia" w:hAnsi="宋体"/>
                <w:color w:val="auto"/>
                <w:sz w:val="21"/>
                <w:szCs w:val="21"/>
                <w:highlight w:val="none"/>
              </w:rPr>
            </w:pPr>
            <w:r>
              <w:rPr>
                <w:rFonts w:hint="eastAsia" w:hAnsi="宋体"/>
                <w:color w:val="auto"/>
                <w:sz w:val="21"/>
                <w:szCs w:val="21"/>
                <w:highlight w:val="none"/>
              </w:rPr>
              <w:t xml:space="preserve">大写：                </w:t>
            </w:r>
          </w:p>
          <w:p>
            <w:pPr>
              <w:spacing w:line="460" w:lineRule="exact"/>
              <w:jc w:val="left"/>
              <w:outlineLvl w:val="9"/>
              <w:rPr>
                <w:rFonts w:hint="default" w:hAnsi="宋体" w:eastAsia="宋体"/>
                <w:color w:val="auto"/>
                <w:sz w:val="21"/>
                <w:szCs w:val="21"/>
                <w:highlight w:val="none"/>
                <w:lang w:val="en-US" w:eastAsia="zh-CN"/>
              </w:rPr>
            </w:pPr>
            <w:r>
              <w:rPr>
                <w:rFonts w:hint="eastAsia" w:hAnsi="宋体"/>
                <w:color w:val="auto"/>
                <w:sz w:val="21"/>
                <w:szCs w:val="21"/>
                <w:highlight w:val="none"/>
              </w:rPr>
              <w:t xml:space="preserve">小写：          </w:t>
            </w:r>
            <w:r>
              <w:rPr>
                <w:rFonts w:hint="eastAsia" w:hAnsi="宋体"/>
                <w:color w:val="auto"/>
                <w:sz w:val="21"/>
                <w:szCs w:val="21"/>
                <w:highlight w:val="none"/>
                <w:lang w:val="en-US" w:eastAsia="zh-CN"/>
              </w:rPr>
              <w:t>元/套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2" w:hRule="atLeast"/>
        </w:trPr>
        <w:tc>
          <w:tcPr>
            <w:tcW w:w="1701" w:type="dxa"/>
            <w:vAlign w:val="center"/>
          </w:tcPr>
          <w:p>
            <w:pPr>
              <w:keepNext w:val="0"/>
              <w:keepLines w:val="0"/>
              <w:pageBreakBefore w:val="0"/>
              <w:kinsoku/>
              <w:wordWrap/>
              <w:overflowPunct/>
              <w:topLinePunct w:val="0"/>
              <w:autoSpaceDE w:val="0"/>
              <w:autoSpaceDN w:val="0"/>
              <w:bidi w:val="0"/>
              <w:adjustRightInd w:val="0"/>
              <w:spacing w:line="460" w:lineRule="exact"/>
              <w:jc w:val="center"/>
              <w:textAlignment w:val="baseline"/>
              <w:outlineLvl w:val="9"/>
              <w:rPr>
                <w:rFonts w:hAnsi="宋体" w:cs="Times New Roman"/>
                <w:color w:val="auto"/>
                <w:sz w:val="21"/>
                <w:szCs w:val="21"/>
                <w:highlight w:val="none"/>
              </w:rPr>
            </w:pPr>
            <w:r>
              <w:rPr>
                <w:rFonts w:hint="eastAsia" w:hAnsi="宋体"/>
                <w:color w:val="auto"/>
                <w:sz w:val="21"/>
                <w:szCs w:val="21"/>
                <w:highlight w:val="none"/>
              </w:rPr>
              <w:t>关于采购代理服务费的报价说明</w:t>
            </w:r>
          </w:p>
        </w:tc>
        <w:tc>
          <w:tcPr>
            <w:tcW w:w="7760" w:type="dxa"/>
            <w:vAlign w:val="center"/>
          </w:tcPr>
          <w:p>
            <w:pPr>
              <w:keepNext w:val="0"/>
              <w:keepLines w:val="0"/>
              <w:pageBreakBefore w:val="0"/>
              <w:kinsoku/>
              <w:wordWrap/>
              <w:overflowPunct/>
              <w:topLinePunct w:val="0"/>
              <w:autoSpaceDE w:val="0"/>
              <w:autoSpaceDN w:val="0"/>
              <w:bidi w:val="0"/>
              <w:adjustRightInd w:val="0"/>
              <w:snapToGrid w:val="0"/>
              <w:spacing w:line="460" w:lineRule="exact"/>
              <w:textAlignment w:val="baseline"/>
              <w:outlineLvl w:val="9"/>
              <w:rPr>
                <w:rFonts w:hAnsi="宋体" w:cs="Times New Roman"/>
                <w:color w:val="auto"/>
                <w:sz w:val="21"/>
                <w:szCs w:val="21"/>
                <w:highlight w:val="none"/>
              </w:rPr>
            </w:pPr>
            <w:r>
              <w:rPr>
                <w:rFonts w:hint="eastAsia" w:hAnsi="宋体"/>
                <w:color w:val="auto"/>
                <w:sz w:val="21"/>
                <w:szCs w:val="21"/>
                <w:highlight w:val="none"/>
              </w:rPr>
              <w:t>报价说明：本投标人已知悉并同意，投标人成交后应根据公开招标采购文件中约定的金额向本项目的政府采购代理机构计算支付采购代理服务费，为此，我方已根据财政部财库〔2018〕2号《政府采购代理机构管理暂行办法》的规定并按本次招标的报价要求，将应支付的采购代理服务费包含在上述的项目报价中。</w:t>
            </w:r>
          </w:p>
        </w:tc>
      </w:tr>
    </w:tbl>
    <w:p>
      <w:pPr>
        <w:spacing w:line="300" w:lineRule="auto"/>
        <w:ind w:firstLine="630" w:firstLineChars="300"/>
        <w:rPr>
          <w:rFonts w:hAnsi="宋体" w:cs="Times New Roman"/>
          <w:color w:val="auto"/>
          <w:sz w:val="21"/>
          <w:szCs w:val="21"/>
          <w:highlight w:val="none"/>
        </w:rPr>
      </w:pPr>
      <w:r>
        <w:rPr>
          <w:rFonts w:hint="eastAsia" w:hAnsi="宋体"/>
          <w:color w:val="auto"/>
          <w:sz w:val="21"/>
          <w:szCs w:val="21"/>
          <w:highlight w:val="none"/>
        </w:rPr>
        <w:t>投标声明：对招标文件中招标人提出的服务要求做出响应及服务承诺</w:t>
      </w:r>
    </w:p>
    <w:p>
      <w:pPr>
        <w:ind w:firstLine="630" w:firstLineChars="300"/>
        <w:rPr>
          <w:rFonts w:hAnsi="宋体" w:cs="Times New Roman"/>
          <w:color w:val="auto"/>
          <w:sz w:val="21"/>
          <w:szCs w:val="21"/>
          <w:highlight w:val="none"/>
        </w:rPr>
      </w:pPr>
      <w:r>
        <w:rPr>
          <w:rFonts w:hint="eastAsia" w:hAnsi="宋体"/>
          <w:color w:val="auto"/>
          <w:sz w:val="21"/>
          <w:szCs w:val="21"/>
          <w:highlight w:val="none"/>
        </w:rPr>
        <w:t>投标人全称（加盖公章）：</w:t>
      </w:r>
    </w:p>
    <w:p>
      <w:pPr>
        <w:jc w:val="center"/>
        <w:rPr>
          <w:rFonts w:hAnsi="宋体" w:cs="Times New Roman"/>
          <w:color w:val="auto"/>
          <w:sz w:val="21"/>
          <w:szCs w:val="21"/>
          <w:highlight w:val="none"/>
        </w:rPr>
      </w:pPr>
    </w:p>
    <w:p>
      <w:pPr>
        <w:ind w:firstLine="630" w:firstLineChars="300"/>
        <w:rPr>
          <w:rFonts w:hAnsi="宋体"/>
          <w:color w:val="auto"/>
          <w:sz w:val="21"/>
          <w:szCs w:val="21"/>
          <w:highlight w:val="none"/>
        </w:rPr>
      </w:pPr>
      <w:r>
        <w:rPr>
          <w:rFonts w:hint="eastAsia" w:hAnsi="宋体"/>
          <w:color w:val="auto"/>
          <w:sz w:val="21"/>
          <w:szCs w:val="21"/>
          <w:highlight w:val="none"/>
        </w:rPr>
        <w:t>法定代表人或其授权代表签字：</w:t>
      </w:r>
      <w:r>
        <w:rPr>
          <w:rFonts w:hAnsi="宋体"/>
          <w:color w:val="auto"/>
          <w:sz w:val="21"/>
          <w:szCs w:val="21"/>
          <w:highlight w:val="none"/>
        </w:rPr>
        <w:t xml:space="preserve">            </w:t>
      </w:r>
    </w:p>
    <w:p>
      <w:pPr>
        <w:ind w:firstLine="630" w:firstLineChars="300"/>
        <w:rPr>
          <w:rFonts w:hAnsi="宋体"/>
          <w:color w:val="auto"/>
          <w:sz w:val="21"/>
          <w:szCs w:val="21"/>
          <w:highlight w:val="none"/>
        </w:rPr>
      </w:pPr>
    </w:p>
    <w:p>
      <w:pPr>
        <w:ind w:firstLine="630" w:firstLineChars="300"/>
        <w:rPr>
          <w:rFonts w:hAnsi="宋体"/>
          <w:color w:val="auto"/>
          <w:sz w:val="21"/>
          <w:szCs w:val="21"/>
          <w:highlight w:val="none"/>
        </w:rPr>
      </w:pPr>
      <w:r>
        <w:rPr>
          <w:rFonts w:hint="eastAsia" w:hAnsi="宋体"/>
          <w:color w:val="auto"/>
          <w:sz w:val="21"/>
          <w:szCs w:val="21"/>
          <w:highlight w:val="none"/>
        </w:rPr>
        <w:t>日期：</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年</w:t>
      </w:r>
      <w:r>
        <w:rPr>
          <w:rFonts w:hAnsi="宋体"/>
          <w:color w:val="auto"/>
          <w:sz w:val="21"/>
          <w:szCs w:val="21"/>
          <w:highlight w:val="none"/>
        </w:rPr>
        <w:t xml:space="preserve">      </w:t>
      </w:r>
      <w:r>
        <w:rPr>
          <w:rFonts w:hint="eastAsia" w:hAnsi="宋体"/>
          <w:color w:val="auto"/>
          <w:sz w:val="21"/>
          <w:szCs w:val="21"/>
          <w:highlight w:val="none"/>
        </w:rPr>
        <w:t>月</w:t>
      </w:r>
      <w:r>
        <w:rPr>
          <w:rFonts w:hAnsi="宋体"/>
          <w:color w:val="auto"/>
          <w:sz w:val="21"/>
          <w:szCs w:val="21"/>
          <w:highlight w:val="none"/>
        </w:rPr>
        <w:t xml:space="preserve">      </w:t>
      </w:r>
      <w:r>
        <w:rPr>
          <w:rFonts w:hint="eastAsia" w:hAnsi="宋体"/>
          <w:color w:val="auto"/>
          <w:sz w:val="21"/>
          <w:szCs w:val="21"/>
          <w:highlight w:val="none"/>
        </w:rPr>
        <w:t>日</w:t>
      </w:r>
      <w:r>
        <w:rPr>
          <w:rFonts w:hAnsi="宋体"/>
          <w:color w:val="auto"/>
          <w:sz w:val="21"/>
          <w:szCs w:val="21"/>
          <w:highlight w:val="none"/>
        </w:rPr>
        <w:t xml:space="preserve"> </w:t>
      </w:r>
    </w:p>
    <w:p>
      <w:pPr>
        <w:ind w:firstLine="723" w:firstLineChars="300"/>
        <w:rPr>
          <w:rFonts w:hAnsi="宋体" w:cs="Times New Roman"/>
          <w:b/>
          <w:bCs/>
          <w:color w:val="auto"/>
          <w:sz w:val="24"/>
          <w:szCs w:val="24"/>
          <w:highlight w:val="none"/>
        </w:rPr>
      </w:pPr>
    </w:p>
    <w:p>
      <w:pPr>
        <w:ind w:firstLine="723" w:firstLineChars="300"/>
        <w:rPr>
          <w:rFonts w:hAnsi="宋体" w:cs="Times New Roman"/>
          <w:color w:val="auto"/>
          <w:highlight w:val="none"/>
        </w:rPr>
      </w:pPr>
      <w:r>
        <w:rPr>
          <w:rFonts w:hint="eastAsia" w:hAnsi="宋体"/>
          <w:b/>
          <w:bCs/>
          <w:color w:val="auto"/>
          <w:sz w:val="24"/>
          <w:szCs w:val="24"/>
          <w:highlight w:val="none"/>
        </w:rPr>
        <w:t>注：此表应按“投标须知”的规定另外单独密封一份以便于唱标。</w:t>
      </w:r>
    </w:p>
    <w:p>
      <w:pPr>
        <w:rPr>
          <w:rFonts w:hAnsi="宋体" w:cs="Times New Roman"/>
          <w:color w:val="auto"/>
          <w:highlight w:val="none"/>
        </w:rPr>
      </w:pPr>
    </w:p>
    <w:sectPr>
      <w:headerReference r:id="rId8" w:type="first"/>
      <w:footerReference r:id="rId10" w:type="first"/>
      <w:headerReference r:id="rId7" w:type="default"/>
      <w:footerReference r:id="rId9" w:type="default"/>
      <w:pgSz w:w="11907" w:h="16840"/>
      <w:pgMar w:top="1440" w:right="1080" w:bottom="1440" w:left="1080" w:header="851" w:footer="850" w:gutter="0"/>
      <w:pgBorders>
        <w:top w:val="none" w:sz="0" w:space="0"/>
        <w:left w:val="none" w:sz="0" w:space="0"/>
        <w:bottom w:val="none" w:sz="0" w:space="0"/>
        <w:right w:val="none" w:sz="0" w:space="0"/>
      </w:pgBorders>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cs="Times New Roman"/>
      </w:rPr>
    </w:pPr>
    <w:r>
      <w:fldChar w:fldCharType="begin"/>
    </w:r>
    <w:r>
      <w:instrText xml:space="preserve">PAGE   \* MERGEFORMAT</w:instrText>
    </w:r>
    <w:r>
      <w:fldChar w:fldCharType="separate"/>
    </w:r>
    <w:r>
      <w:rPr>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13"/>
                            <w:jc w:val="center"/>
                            <w:rPr>
                              <w:rFonts w:cs="Times New Roman"/>
                            </w:rPr>
                          </w:pPr>
                          <w:r>
                            <w:fldChar w:fldCharType="begin"/>
                          </w:r>
                          <w:r>
                            <w:instrText xml:space="preserve">PAGE   \* MERGEFORMAT</w:instrText>
                          </w:r>
                          <w:r>
                            <w:fldChar w:fldCharType="separate"/>
                          </w:r>
                          <w:r>
                            <w:rPr>
                              <w:lang w:val="zh-CN"/>
                            </w:rPr>
                            <w:t>41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pb8P0QAAAAMBAAAPAAAAAAAAAAEAIAAAACIAAABkcnMvZG93&#10;bnJldi54bWxQSwECFAAUAAAACACHTuJAMAw/7M4BAACXAwAADgAAAAAAAAABACAAAAAgAQAAZHJz&#10;L2Uyb0RvYy54bWxQSwUGAAAAAAYABgBZAQAAYAUAAAAA&#10;">
              <v:fill on="f" focussize="0,0"/>
              <v:stroke on="f"/>
              <v:imagedata o:title=""/>
              <o:lock v:ext="edit" aspectratio="f"/>
              <v:textbox inset="0mm,0mm,0mm,0mm" style="mso-fit-shape-to-text:t;">
                <w:txbxContent>
                  <w:p>
                    <w:pPr>
                      <w:pStyle w:val="13"/>
                      <w:jc w:val="center"/>
                      <w:rPr>
                        <w:rFonts w:cs="Times New Roman"/>
                      </w:rPr>
                    </w:pPr>
                    <w:r>
                      <w:fldChar w:fldCharType="begin"/>
                    </w:r>
                    <w:r>
                      <w:instrText xml:space="preserve">PAGE   \* MERGEFORMAT</w:instrText>
                    </w:r>
                    <w:r>
                      <w:fldChar w:fldCharType="separate"/>
                    </w:r>
                    <w:r>
                      <w:rPr>
                        <w:lang w:val="zh-CN"/>
                      </w:rPr>
                      <w:t>41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13"/>
                            <w:rPr>
                              <w:rFonts w:cs="Times New Roman"/>
                            </w:rPr>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6W/D9EAAAADAQAADwAAAAAAAAABACAAAAAiAAAAZHJzL2Rv&#10;d25yZXYueG1sUEsBAhQAFAAAAAgAh07iQAsV1wDPAQAAlwMAAA4AAAAAAAAAAQAgAAAAIAEAAGRy&#10;cy9lMm9Eb2MueG1sUEsFBgAAAAAGAAYAWQEAAGEFAAAAAA==&#10;">
              <v:fill on="f" focussize="0,0"/>
              <v:stroke on="f"/>
              <v:imagedata o:title=""/>
              <o:lock v:ext="edit" aspectratio="f"/>
              <v:textbox inset="0mm,0mm,0mm,0mm" style="mso-fit-shape-to-text:t;">
                <w:txbxContent>
                  <w:p>
                    <w:pPr>
                      <w:pStyle w:val="13"/>
                      <w:rPr>
                        <w:rFonts w:cs="Times New Roman"/>
                      </w:rPr>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cs="Times New Roman"/>
      </w:rPr>
    </w:pPr>
    <w:r>
      <w:rPr>
        <w:rFonts w:hint="eastAsia"/>
      </w:rPr>
      <w:t>金华市天盈财务咨询有限公司</w:t>
    </w:r>
  </w:p>
  <w:p>
    <w:pPr>
      <w:pStyle w:val="14"/>
    </w:pPr>
    <w:r>
      <w:rPr>
        <w:sz w:val="18"/>
      </w:rPr>
      <w:pict>
        <v:shape id="_x0000_s4104" o:spid="_x0000_s4104" o:spt="136" type="#_x0000_t136" style="position:absolute;left:0pt;height:63.5pt;width:625.6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金华市天盈财务咨询有限公司" style="font-family:微软雅黑;font-size:36pt;v-same-letter-heights:f;v-text-align:center;"/>
        </v:shape>
      </w:pict>
    </w:r>
    <w:r>
      <w:rPr>
        <w:rFonts w:hint="eastAsia"/>
      </w:rPr>
      <w:t>项目编号</w:t>
    </w:r>
    <w:r>
      <w:t>:</w:t>
    </w:r>
    <w:r>
      <w:rPr>
        <w:rFonts w:hint="eastAsia"/>
        <w:lang w:eastAsia="zh-CN"/>
      </w:rPr>
      <w:t>TY2022-FW618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103" o:spid="_x0000_s4103" o:spt="136" type="#_x0000_t136" style="position:absolute;left:0pt;height:63.5pt;width:625.6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金华市天盈财务咨询有限公司" style="font-family:微软雅黑;font-size:36pt;v-same-letter-heights:f;v-text-align:center;"/>
        </v:shape>
      </w:pict>
    </w:r>
    <w:r>
      <w:rPr>
        <w:rFonts w:hint="eastAsia"/>
      </w:rPr>
      <w:t>金华市天盈财务咨询有限公司</w:t>
    </w:r>
    <w:r>
      <w:rPr>
        <w:rFonts w:cs="Times New Roman"/>
      </w:rPr>
      <w:br w:type="textWrapping"/>
    </w:r>
    <w:r>
      <w:rPr>
        <w:rFonts w:hint="eastAsia"/>
      </w:rPr>
      <w:t>项目编号：</w:t>
    </w:r>
    <w:r>
      <w:t xml:space="preserve"> </w:t>
    </w:r>
    <w:r>
      <w:rPr>
        <w:rFonts w:hint="eastAsia"/>
        <w:lang w:eastAsia="zh-CN"/>
      </w:rPr>
      <w:t>TY2022-FW618</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cs="Times New Roman"/>
      </w:rPr>
    </w:pPr>
    <w:r>
      <w:rPr>
        <w:sz w:val="18"/>
      </w:rPr>
      <w:pict>
        <v:shape id="PowerPlusWaterMarkObject72770" o:spid="_x0000_s4101" o:spt="136" type="#_x0000_t136" style="position:absolute;left:0pt;height:63.5pt;width:625.6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金华市天盈财务咨询有限公司" style="font-family:微软雅黑;font-size:36pt;v-same-letter-heights:f;v-text-align:center;"/>
        </v:shape>
      </w:pict>
    </w:r>
    <w:r>
      <w:rPr>
        <w:rFonts w:hint="eastAsia"/>
      </w:rPr>
      <w:t>金华市天盈财务咨询有限公司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rFonts w:hint="eastAsia"/>
      </w:rPr>
      <w:t>金华市天盈财务咨询有限公司</w:t>
    </w:r>
  </w:p>
  <w:p>
    <w:pPr>
      <w:pStyle w:val="14"/>
      <w:rPr>
        <w:rFonts w:hint="default" w:eastAsia="宋体"/>
        <w:lang w:val="en-US" w:eastAsia="zh-CN"/>
      </w:rPr>
    </w:pPr>
    <w:r>
      <w:rPr>
        <w:sz w:val="18"/>
      </w:rPr>
      <w:pict>
        <v:shape id="PowerPlusWaterMarkObject94282" o:spid="_x0000_s4102" o:spt="136" type="#_x0000_t136" style="position:absolute;left:0pt;height:63.5pt;width:625.6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金华市天盈财务咨询有限公司" style="font-family:微软雅黑;font-size:36pt;v-same-letter-heights:f;v-text-align:center;"/>
        </v:shape>
      </w:pict>
    </w:r>
    <w:r>
      <w:rPr>
        <w:rFonts w:hint="eastAsia"/>
      </w:rPr>
      <w:t>项目编号</w:t>
    </w:r>
    <w:r>
      <w:t>:</w:t>
    </w:r>
    <w:r>
      <w:rPr>
        <w:rFonts w:hint="eastAsia"/>
        <w:lang w:eastAsia="zh-CN"/>
      </w:rPr>
      <w:t>TY2022-FW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43F97"/>
    <w:multiLevelType w:val="singleLevel"/>
    <w:tmpl w:val="83343F97"/>
    <w:lvl w:ilvl="0" w:tentative="0">
      <w:start w:val="1"/>
      <w:numFmt w:val="decimal"/>
      <w:suff w:val="nothing"/>
      <w:lvlText w:val="（%1）"/>
      <w:lvlJc w:val="left"/>
    </w:lvl>
  </w:abstractNum>
  <w:abstractNum w:abstractNumId="1">
    <w:nsid w:val="9BC2BB9A"/>
    <w:multiLevelType w:val="singleLevel"/>
    <w:tmpl w:val="9BC2BB9A"/>
    <w:lvl w:ilvl="0" w:tentative="0">
      <w:start w:val="2"/>
      <w:numFmt w:val="chineseCounting"/>
      <w:suff w:val="nothing"/>
      <w:lvlText w:val="（%1）"/>
      <w:lvlJc w:val="left"/>
      <w:rPr>
        <w:rFonts w:hint="eastAsia"/>
      </w:rPr>
    </w:lvl>
  </w:abstractNum>
  <w:abstractNum w:abstractNumId="2">
    <w:nsid w:val="A49355A6"/>
    <w:multiLevelType w:val="singleLevel"/>
    <w:tmpl w:val="A49355A6"/>
    <w:lvl w:ilvl="0" w:tentative="0">
      <w:start w:val="2"/>
      <w:numFmt w:val="chineseCounting"/>
      <w:suff w:val="nothing"/>
      <w:lvlText w:val="%1、"/>
      <w:lvlJc w:val="left"/>
      <w:rPr>
        <w:rFonts w:hint="eastAsia"/>
      </w:rPr>
    </w:lvl>
  </w:abstractNum>
  <w:abstractNum w:abstractNumId="3">
    <w:nsid w:val="A9ADC18E"/>
    <w:multiLevelType w:val="singleLevel"/>
    <w:tmpl w:val="A9ADC18E"/>
    <w:lvl w:ilvl="0" w:tentative="0">
      <w:start w:val="1"/>
      <w:numFmt w:val="decimal"/>
      <w:lvlText w:val="%1."/>
      <w:lvlJc w:val="left"/>
      <w:pPr>
        <w:ind w:left="425" w:hanging="425"/>
      </w:pPr>
      <w:rPr>
        <w:rFonts w:hint="default"/>
      </w:rPr>
    </w:lvl>
  </w:abstractNum>
  <w:abstractNum w:abstractNumId="4">
    <w:nsid w:val="334EA85D"/>
    <w:multiLevelType w:val="singleLevel"/>
    <w:tmpl w:val="334EA85D"/>
    <w:lvl w:ilvl="0" w:tentative="0">
      <w:start w:val="1"/>
      <w:numFmt w:val="decimal"/>
      <w:lvlText w:val="%1."/>
      <w:lvlJc w:val="left"/>
      <w:pPr>
        <w:ind w:left="425" w:hanging="425"/>
      </w:pPr>
      <w:rPr>
        <w:rFonts w:hint="default"/>
      </w:rPr>
    </w:lvl>
  </w:abstractNum>
  <w:abstractNum w:abstractNumId="5">
    <w:nsid w:val="5A5B795B"/>
    <w:multiLevelType w:val="singleLevel"/>
    <w:tmpl w:val="5A5B795B"/>
    <w:lvl w:ilvl="0" w:tentative="0">
      <w:start w:val="2"/>
      <w:numFmt w:val="decimal"/>
      <w:suff w:val="space"/>
      <w:lvlText w:val="%1."/>
      <w:lvlJc w:val="left"/>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NGQ0ZDg0M2MxNDVjYWEzOGYzN2I2YjAzMjAzYjUifQ=="/>
  </w:docVars>
  <w:rsids>
    <w:rsidRoot w:val="67C85BFC"/>
    <w:rsid w:val="00027FE1"/>
    <w:rsid w:val="0006206B"/>
    <w:rsid w:val="000E5AE5"/>
    <w:rsid w:val="000E6EE9"/>
    <w:rsid w:val="0010742E"/>
    <w:rsid w:val="00136C4F"/>
    <w:rsid w:val="00141238"/>
    <w:rsid w:val="0017758B"/>
    <w:rsid w:val="001B0C5A"/>
    <w:rsid w:val="001C3269"/>
    <w:rsid w:val="00220593"/>
    <w:rsid w:val="0024778F"/>
    <w:rsid w:val="002601D6"/>
    <w:rsid w:val="00270153"/>
    <w:rsid w:val="002B2AF0"/>
    <w:rsid w:val="0030546C"/>
    <w:rsid w:val="003102FF"/>
    <w:rsid w:val="00312206"/>
    <w:rsid w:val="00350E01"/>
    <w:rsid w:val="00352B34"/>
    <w:rsid w:val="00354168"/>
    <w:rsid w:val="003B084B"/>
    <w:rsid w:val="003F3F2A"/>
    <w:rsid w:val="00400D31"/>
    <w:rsid w:val="00421A2C"/>
    <w:rsid w:val="00422D4C"/>
    <w:rsid w:val="00442C6F"/>
    <w:rsid w:val="00456483"/>
    <w:rsid w:val="004914B7"/>
    <w:rsid w:val="004B45AB"/>
    <w:rsid w:val="004C0599"/>
    <w:rsid w:val="004C2B2A"/>
    <w:rsid w:val="004C4991"/>
    <w:rsid w:val="005056E1"/>
    <w:rsid w:val="00514588"/>
    <w:rsid w:val="0052033D"/>
    <w:rsid w:val="00531FE3"/>
    <w:rsid w:val="00585EBC"/>
    <w:rsid w:val="0059724E"/>
    <w:rsid w:val="005B0654"/>
    <w:rsid w:val="005C473A"/>
    <w:rsid w:val="005E5BF3"/>
    <w:rsid w:val="00604BBF"/>
    <w:rsid w:val="00635935"/>
    <w:rsid w:val="00643353"/>
    <w:rsid w:val="0065302A"/>
    <w:rsid w:val="00680410"/>
    <w:rsid w:val="006A5B93"/>
    <w:rsid w:val="006B4434"/>
    <w:rsid w:val="00723DA2"/>
    <w:rsid w:val="00734ECB"/>
    <w:rsid w:val="00742795"/>
    <w:rsid w:val="00743644"/>
    <w:rsid w:val="007B6D09"/>
    <w:rsid w:val="007D1D62"/>
    <w:rsid w:val="008118EF"/>
    <w:rsid w:val="00824714"/>
    <w:rsid w:val="00891EA5"/>
    <w:rsid w:val="008C4F8E"/>
    <w:rsid w:val="00935DB5"/>
    <w:rsid w:val="0093745D"/>
    <w:rsid w:val="00943529"/>
    <w:rsid w:val="0095370D"/>
    <w:rsid w:val="0096614D"/>
    <w:rsid w:val="009715CE"/>
    <w:rsid w:val="00974D9B"/>
    <w:rsid w:val="009B138B"/>
    <w:rsid w:val="009B7B23"/>
    <w:rsid w:val="009C22F1"/>
    <w:rsid w:val="009E3693"/>
    <w:rsid w:val="00A0140A"/>
    <w:rsid w:val="00A27C38"/>
    <w:rsid w:val="00A51B59"/>
    <w:rsid w:val="00A733FB"/>
    <w:rsid w:val="00AB6C3F"/>
    <w:rsid w:val="00AC5A80"/>
    <w:rsid w:val="00AE0BD1"/>
    <w:rsid w:val="00B0048D"/>
    <w:rsid w:val="00B06A72"/>
    <w:rsid w:val="00B53CDB"/>
    <w:rsid w:val="00B742F9"/>
    <w:rsid w:val="00B76E3C"/>
    <w:rsid w:val="00BB74D9"/>
    <w:rsid w:val="00BF10B5"/>
    <w:rsid w:val="00C206B1"/>
    <w:rsid w:val="00C25DDF"/>
    <w:rsid w:val="00C73DF5"/>
    <w:rsid w:val="00CA41E6"/>
    <w:rsid w:val="00CA7A7F"/>
    <w:rsid w:val="00CC408B"/>
    <w:rsid w:val="00CD6929"/>
    <w:rsid w:val="00CD72C3"/>
    <w:rsid w:val="00CE58F3"/>
    <w:rsid w:val="00CF791C"/>
    <w:rsid w:val="00D41210"/>
    <w:rsid w:val="00D909E7"/>
    <w:rsid w:val="00DC3CED"/>
    <w:rsid w:val="00DC6542"/>
    <w:rsid w:val="00DD1C55"/>
    <w:rsid w:val="00DE3988"/>
    <w:rsid w:val="00DF267A"/>
    <w:rsid w:val="00DF4484"/>
    <w:rsid w:val="00E310C2"/>
    <w:rsid w:val="00E43C4A"/>
    <w:rsid w:val="00E66762"/>
    <w:rsid w:val="00EA1B3B"/>
    <w:rsid w:val="00EC1FB5"/>
    <w:rsid w:val="00EE15EB"/>
    <w:rsid w:val="00EF6169"/>
    <w:rsid w:val="00F82754"/>
    <w:rsid w:val="00F82AA5"/>
    <w:rsid w:val="00FB42C3"/>
    <w:rsid w:val="00FD29C5"/>
    <w:rsid w:val="0135749A"/>
    <w:rsid w:val="016B35DC"/>
    <w:rsid w:val="01FC025A"/>
    <w:rsid w:val="02075F90"/>
    <w:rsid w:val="022B7D44"/>
    <w:rsid w:val="023B6BC5"/>
    <w:rsid w:val="02A604E3"/>
    <w:rsid w:val="030652CC"/>
    <w:rsid w:val="030D0328"/>
    <w:rsid w:val="03273206"/>
    <w:rsid w:val="035B4707"/>
    <w:rsid w:val="03A4774E"/>
    <w:rsid w:val="04270103"/>
    <w:rsid w:val="045D335C"/>
    <w:rsid w:val="04762137"/>
    <w:rsid w:val="04D94C83"/>
    <w:rsid w:val="054D0FC5"/>
    <w:rsid w:val="057D784E"/>
    <w:rsid w:val="05F11A75"/>
    <w:rsid w:val="06A71645"/>
    <w:rsid w:val="06E00104"/>
    <w:rsid w:val="06E473F1"/>
    <w:rsid w:val="07637B58"/>
    <w:rsid w:val="07A10C99"/>
    <w:rsid w:val="07B5625B"/>
    <w:rsid w:val="08170813"/>
    <w:rsid w:val="08174E12"/>
    <w:rsid w:val="08A70B11"/>
    <w:rsid w:val="09084987"/>
    <w:rsid w:val="091C11EB"/>
    <w:rsid w:val="09350CB7"/>
    <w:rsid w:val="09EA492F"/>
    <w:rsid w:val="0A25721E"/>
    <w:rsid w:val="0AC929B1"/>
    <w:rsid w:val="0B4D5FE6"/>
    <w:rsid w:val="0C154B5A"/>
    <w:rsid w:val="0C476C9C"/>
    <w:rsid w:val="0C6F601F"/>
    <w:rsid w:val="0CA51D35"/>
    <w:rsid w:val="0CBD7D0A"/>
    <w:rsid w:val="0D6A7A36"/>
    <w:rsid w:val="0E13487F"/>
    <w:rsid w:val="0EB43059"/>
    <w:rsid w:val="0F627C4F"/>
    <w:rsid w:val="0FBC481F"/>
    <w:rsid w:val="103246CF"/>
    <w:rsid w:val="11BD558D"/>
    <w:rsid w:val="123C5D1B"/>
    <w:rsid w:val="124B4C31"/>
    <w:rsid w:val="1287445B"/>
    <w:rsid w:val="128F2592"/>
    <w:rsid w:val="12D17813"/>
    <w:rsid w:val="12DA7B7F"/>
    <w:rsid w:val="12DB44A9"/>
    <w:rsid w:val="12E00FDA"/>
    <w:rsid w:val="132F0080"/>
    <w:rsid w:val="143568E6"/>
    <w:rsid w:val="14D62EA9"/>
    <w:rsid w:val="15270F29"/>
    <w:rsid w:val="15281616"/>
    <w:rsid w:val="15E31CCD"/>
    <w:rsid w:val="16573817"/>
    <w:rsid w:val="18495740"/>
    <w:rsid w:val="185E43F9"/>
    <w:rsid w:val="189735CC"/>
    <w:rsid w:val="19526A32"/>
    <w:rsid w:val="198F418F"/>
    <w:rsid w:val="1998401E"/>
    <w:rsid w:val="1A2634FB"/>
    <w:rsid w:val="1A2A15A2"/>
    <w:rsid w:val="1A491A28"/>
    <w:rsid w:val="1A7C1C30"/>
    <w:rsid w:val="1A9153FE"/>
    <w:rsid w:val="1B702D62"/>
    <w:rsid w:val="1BE6703A"/>
    <w:rsid w:val="1C3621D1"/>
    <w:rsid w:val="1C514F2A"/>
    <w:rsid w:val="1C796955"/>
    <w:rsid w:val="1C921562"/>
    <w:rsid w:val="1CA10E3F"/>
    <w:rsid w:val="1E0506C4"/>
    <w:rsid w:val="1E576C83"/>
    <w:rsid w:val="1F780F57"/>
    <w:rsid w:val="1FC87893"/>
    <w:rsid w:val="1FD65BF5"/>
    <w:rsid w:val="212E1977"/>
    <w:rsid w:val="216254D1"/>
    <w:rsid w:val="21802B97"/>
    <w:rsid w:val="219043E0"/>
    <w:rsid w:val="219C7F99"/>
    <w:rsid w:val="2228647E"/>
    <w:rsid w:val="236B6472"/>
    <w:rsid w:val="23776DA8"/>
    <w:rsid w:val="23A9571E"/>
    <w:rsid w:val="25303C43"/>
    <w:rsid w:val="25AC72EE"/>
    <w:rsid w:val="26074138"/>
    <w:rsid w:val="26656903"/>
    <w:rsid w:val="26A92F11"/>
    <w:rsid w:val="26F2646A"/>
    <w:rsid w:val="27196C26"/>
    <w:rsid w:val="27686B38"/>
    <w:rsid w:val="27DD509A"/>
    <w:rsid w:val="28A42717"/>
    <w:rsid w:val="28D5055F"/>
    <w:rsid w:val="29253AAA"/>
    <w:rsid w:val="295579C7"/>
    <w:rsid w:val="298C5B40"/>
    <w:rsid w:val="2A8420DB"/>
    <w:rsid w:val="2A855A97"/>
    <w:rsid w:val="2AB91BB7"/>
    <w:rsid w:val="2AE869A9"/>
    <w:rsid w:val="2B3A7A3E"/>
    <w:rsid w:val="2BD5374A"/>
    <w:rsid w:val="2CAE7045"/>
    <w:rsid w:val="2D134FB1"/>
    <w:rsid w:val="2D850A26"/>
    <w:rsid w:val="2D9A26AD"/>
    <w:rsid w:val="2DB905CF"/>
    <w:rsid w:val="2DF13ACE"/>
    <w:rsid w:val="2EB23BE8"/>
    <w:rsid w:val="2F970B7B"/>
    <w:rsid w:val="2FA71273"/>
    <w:rsid w:val="2FAF2485"/>
    <w:rsid w:val="2FB106E6"/>
    <w:rsid w:val="2FD858D0"/>
    <w:rsid w:val="30784523"/>
    <w:rsid w:val="30807C1D"/>
    <w:rsid w:val="30C95F00"/>
    <w:rsid w:val="30E03B36"/>
    <w:rsid w:val="313C2A2E"/>
    <w:rsid w:val="31BB56D8"/>
    <w:rsid w:val="31CD4642"/>
    <w:rsid w:val="31F47F72"/>
    <w:rsid w:val="32146967"/>
    <w:rsid w:val="336F0288"/>
    <w:rsid w:val="34CB26E7"/>
    <w:rsid w:val="35360F12"/>
    <w:rsid w:val="36961DEA"/>
    <w:rsid w:val="36BB1AA7"/>
    <w:rsid w:val="36CA58BC"/>
    <w:rsid w:val="36D6243D"/>
    <w:rsid w:val="37865BF2"/>
    <w:rsid w:val="37AE1C2E"/>
    <w:rsid w:val="37C30C14"/>
    <w:rsid w:val="380A05F1"/>
    <w:rsid w:val="385259AC"/>
    <w:rsid w:val="38912AC0"/>
    <w:rsid w:val="38A2427D"/>
    <w:rsid w:val="3A350A81"/>
    <w:rsid w:val="3A40079B"/>
    <w:rsid w:val="3A5A4748"/>
    <w:rsid w:val="3A8C15C1"/>
    <w:rsid w:val="3A9419CD"/>
    <w:rsid w:val="3AA23369"/>
    <w:rsid w:val="3B7C6CC4"/>
    <w:rsid w:val="3B8806D6"/>
    <w:rsid w:val="3C347559"/>
    <w:rsid w:val="3D18555E"/>
    <w:rsid w:val="3D517107"/>
    <w:rsid w:val="3D5515A4"/>
    <w:rsid w:val="3DBE3CBE"/>
    <w:rsid w:val="3E113182"/>
    <w:rsid w:val="3E514E06"/>
    <w:rsid w:val="3ED01E68"/>
    <w:rsid w:val="3EFE4C27"/>
    <w:rsid w:val="3F970A7C"/>
    <w:rsid w:val="3FF74ECC"/>
    <w:rsid w:val="40EA7ACD"/>
    <w:rsid w:val="41B90F36"/>
    <w:rsid w:val="41FE6944"/>
    <w:rsid w:val="426175E3"/>
    <w:rsid w:val="43755781"/>
    <w:rsid w:val="44D51456"/>
    <w:rsid w:val="44FE14DD"/>
    <w:rsid w:val="45A24357"/>
    <w:rsid w:val="45E95939"/>
    <w:rsid w:val="45F26AE7"/>
    <w:rsid w:val="46357180"/>
    <w:rsid w:val="46405BD4"/>
    <w:rsid w:val="464A2B15"/>
    <w:rsid w:val="4652586A"/>
    <w:rsid w:val="46CF23A8"/>
    <w:rsid w:val="46FA2D1C"/>
    <w:rsid w:val="47064A36"/>
    <w:rsid w:val="474F799A"/>
    <w:rsid w:val="47EF3636"/>
    <w:rsid w:val="4846071E"/>
    <w:rsid w:val="486169BC"/>
    <w:rsid w:val="48BE2FC1"/>
    <w:rsid w:val="48E33855"/>
    <w:rsid w:val="493D291C"/>
    <w:rsid w:val="4A9B0B69"/>
    <w:rsid w:val="4B1F6501"/>
    <w:rsid w:val="4BF929FE"/>
    <w:rsid w:val="4C7029F3"/>
    <w:rsid w:val="4C9E0359"/>
    <w:rsid w:val="4CC27A92"/>
    <w:rsid w:val="4D904C49"/>
    <w:rsid w:val="4DC15BD3"/>
    <w:rsid w:val="4E270784"/>
    <w:rsid w:val="4E721C6A"/>
    <w:rsid w:val="4E7C367D"/>
    <w:rsid w:val="4E8344F3"/>
    <w:rsid w:val="4E981531"/>
    <w:rsid w:val="4F526A73"/>
    <w:rsid w:val="4F6B2E85"/>
    <w:rsid w:val="4F881198"/>
    <w:rsid w:val="4FA916DE"/>
    <w:rsid w:val="501D030A"/>
    <w:rsid w:val="509D229C"/>
    <w:rsid w:val="50B57A18"/>
    <w:rsid w:val="50B71568"/>
    <w:rsid w:val="512C4CB6"/>
    <w:rsid w:val="516575F7"/>
    <w:rsid w:val="51686B39"/>
    <w:rsid w:val="51E0357E"/>
    <w:rsid w:val="51F872B4"/>
    <w:rsid w:val="524C2A03"/>
    <w:rsid w:val="52DC17DF"/>
    <w:rsid w:val="52F542BD"/>
    <w:rsid w:val="53B02FEE"/>
    <w:rsid w:val="53D83778"/>
    <w:rsid w:val="53E91D6E"/>
    <w:rsid w:val="541201FD"/>
    <w:rsid w:val="54474236"/>
    <w:rsid w:val="549B7616"/>
    <w:rsid w:val="54E4763F"/>
    <w:rsid w:val="552875B1"/>
    <w:rsid w:val="556C1BDF"/>
    <w:rsid w:val="55E22755"/>
    <w:rsid w:val="564A5D23"/>
    <w:rsid w:val="56ED15B6"/>
    <w:rsid w:val="57106113"/>
    <w:rsid w:val="578F605D"/>
    <w:rsid w:val="57CA34A1"/>
    <w:rsid w:val="58B101BD"/>
    <w:rsid w:val="58BE71C6"/>
    <w:rsid w:val="58C85C32"/>
    <w:rsid w:val="59AD41CF"/>
    <w:rsid w:val="5A1F4BBC"/>
    <w:rsid w:val="5A1F4CBC"/>
    <w:rsid w:val="5A236E1E"/>
    <w:rsid w:val="5A27759F"/>
    <w:rsid w:val="5A4C121F"/>
    <w:rsid w:val="5A802CE5"/>
    <w:rsid w:val="5B3B12EC"/>
    <w:rsid w:val="5C056B3B"/>
    <w:rsid w:val="5C0C5203"/>
    <w:rsid w:val="5D493E09"/>
    <w:rsid w:val="5D4F7A41"/>
    <w:rsid w:val="5E613C3A"/>
    <w:rsid w:val="5EC944B2"/>
    <w:rsid w:val="5ED9407F"/>
    <w:rsid w:val="5F630DFC"/>
    <w:rsid w:val="5F8605F5"/>
    <w:rsid w:val="5F9E76ED"/>
    <w:rsid w:val="60583C80"/>
    <w:rsid w:val="60F73D3B"/>
    <w:rsid w:val="619C2AF0"/>
    <w:rsid w:val="63367C3C"/>
    <w:rsid w:val="63A724C3"/>
    <w:rsid w:val="646F361C"/>
    <w:rsid w:val="64D7022F"/>
    <w:rsid w:val="64E90732"/>
    <w:rsid w:val="650F6997"/>
    <w:rsid w:val="65447E0A"/>
    <w:rsid w:val="654E2486"/>
    <w:rsid w:val="654F01ED"/>
    <w:rsid w:val="656767D3"/>
    <w:rsid w:val="65AB50CD"/>
    <w:rsid w:val="666F1DE3"/>
    <w:rsid w:val="66825E45"/>
    <w:rsid w:val="67165294"/>
    <w:rsid w:val="67260578"/>
    <w:rsid w:val="67C85BFC"/>
    <w:rsid w:val="68B76973"/>
    <w:rsid w:val="68BC4989"/>
    <w:rsid w:val="69814F4D"/>
    <w:rsid w:val="69AD126C"/>
    <w:rsid w:val="6C71484D"/>
    <w:rsid w:val="6CFA710C"/>
    <w:rsid w:val="6DAE31CB"/>
    <w:rsid w:val="6E305840"/>
    <w:rsid w:val="6E647C2E"/>
    <w:rsid w:val="6E994B36"/>
    <w:rsid w:val="709661BE"/>
    <w:rsid w:val="70E71EAB"/>
    <w:rsid w:val="713218E3"/>
    <w:rsid w:val="713A2FED"/>
    <w:rsid w:val="7184570B"/>
    <w:rsid w:val="718C55FF"/>
    <w:rsid w:val="730B72EC"/>
    <w:rsid w:val="732E5D1B"/>
    <w:rsid w:val="73EB30B5"/>
    <w:rsid w:val="7436334D"/>
    <w:rsid w:val="7490410B"/>
    <w:rsid w:val="74E85F1D"/>
    <w:rsid w:val="75310D5B"/>
    <w:rsid w:val="75363448"/>
    <w:rsid w:val="75647F5B"/>
    <w:rsid w:val="75C8506C"/>
    <w:rsid w:val="76191A58"/>
    <w:rsid w:val="76597623"/>
    <w:rsid w:val="76AF5579"/>
    <w:rsid w:val="76B47CFB"/>
    <w:rsid w:val="76B74E23"/>
    <w:rsid w:val="77F52832"/>
    <w:rsid w:val="7927428D"/>
    <w:rsid w:val="79F92670"/>
    <w:rsid w:val="7AD02F6B"/>
    <w:rsid w:val="7B0E49CD"/>
    <w:rsid w:val="7B62561B"/>
    <w:rsid w:val="7B7D2454"/>
    <w:rsid w:val="7C8F7515"/>
    <w:rsid w:val="7D117923"/>
    <w:rsid w:val="7D5123AA"/>
    <w:rsid w:val="7D6A4B1C"/>
    <w:rsid w:val="7DA157CE"/>
    <w:rsid w:val="7E4D3453"/>
    <w:rsid w:val="7E992E0B"/>
    <w:rsid w:val="7F172A9C"/>
    <w:rsid w:val="7F8960F3"/>
    <w:rsid w:val="7F965FC5"/>
    <w:rsid w:val="7FBA31F1"/>
    <w:rsid w:val="7FC10A48"/>
    <w:rsid w:val="7FC4544C"/>
    <w:rsid w:val="7FD6363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iPriority="39" w:name="toc 2" w:locked="1"/>
    <w:lsdException w:uiPriority="39" w:name="toc 3" w:locked="1"/>
    <w:lsdException w:uiPriority="39" w:name="toc 4" w:locked="1"/>
    <w:lsdException w:uiPriority="39" w:name="toc 5" w:locked="1"/>
    <w:lsdException w:qFormat="1" w:unhideWhenUsed="0" w:uiPriority="0"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textAlignment w:val="baseline"/>
    </w:pPr>
    <w:rPr>
      <w:rFonts w:ascii="宋体" w:hAnsi="Calibri" w:eastAsia="宋体" w:cs="宋体"/>
      <w:kern w:val="0"/>
      <w:sz w:val="34"/>
      <w:szCs w:val="34"/>
      <w:lang w:val="en-US" w:eastAsia="zh-CN" w:bidi="ar-SA"/>
    </w:rPr>
  </w:style>
  <w:style w:type="paragraph" w:styleId="4">
    <w:name w:val="heading 1"/>
    <w:basedOn w:val="1"/>
    <w:next w:val="1"/>
    <w:link w:val="25"/>
    <w:qFormat/>
    <w:uiPriority w:val="99"/>
    <w:pPr>
      <w:keepNext/>
      <w:outlineLvl w:val="0"/>
    </w:pPr>
    <w:rPr>
      <w:b/>
      <w:bCs/>
      <w:color w:val="000000"/>
      <w:sz w:val="24"/>
      <w:szCs w:val="24"/>
    </w:rPr>
  </w:style>
  <w:style w:type="paragraph" w:styleId="5">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semiHidden/>
    <w:qFormat/>
    <w:uiPriority w:val="99"/>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7"/>
    <w:qFormat/>
    <w:uiPriority w:val="99"/>
    <w:pPr>
      <w:autoSpaceDE w:val="0"/>
      <w:autoSpaceDN w:val="0"/>
      <w:adjustRightInd w:val="0"/>
      <w:spacing w:after="120"/>
      <w:ind w:left="420" w:leftChars="200" w:firstLine="420" w:firstLineChars="200"/>
      <w:jc w:val="left"/>
      <w:textAlignment w:val="baseline"/>
    </w:pPr>
    <w:rPr>
      <w:rFonts w:ascii="宋体" w:cs="宋体"/>
      <w:kern w:val="0"/>
      <w:sz w:val="34"/>
      <w:szCs w:val="34"/>
    </w:rPr>
  </w:style>
  <w:style w:type="paragraph" w:styleId="3">
    <w:name w:val="Body Text Indent"/>
    <w:basedOn w:val="1"/>
    <w:next w:val="1"/>
    <w:link w:val="26"/>
    <w:qFormat/>
    <w:uiPriority w:val="99"/>
    <w:pPr>
      <w:autoSpaceDE/>
      <w:autoSpaceDN/>
      <w:adjustRightInd/>
      <w:ind w:firstLine="900"/>
      <w:jc w:val="both"/>
      <w:textAlignment w:val="auto"/>
    </w:pPr>
    <w:rPr>
      <w:rFonts w:ascii="Times New Roman" w:cs="Times New Roman"/>
      <w:kern w:val="2"/>
      <w:sz w:val="28"/>
      <w:szCs w:val="28"/>
    </w:rPr>
  </w:style>
  <w:style w:type="paragraph" w:styleId="6">
    <w:name w:val="Normal Indent"/>
    <w:basedOn w:val="1"/>
    <w:next w:val="3"/>
    <w:qFormat/>
    <w:uiPriority w:val="99"/>
    <w:pPr>
      <w:autoSpaceDE/>
      <w:autoSpaceDN/>
      <w:adjustRightInd/>
      <w:ind w:firstLine="420"/>
      <w:jc w:val="both"/>
      <w:textAlignment w:val="auto"/>
    </w:pPr>
    <w:rPr>
      <w:rFonts w:ascii="Times New Roman" w:cs="Times New Roman"/>
      <w:kern w:val="2"/>
      <w:sz w:val="21"/>
      <w:szCs w:val="21"/>
    </w:rPr>
  </w:style>
  <w:style w:type="paragraph" w:styleId="7">
    <w:name w:val="annotation text"/>
    <w:basedOn w:val="1"/>
    <w:semiHidden/>
    <w:unhideWhenUsed/>
    <w:qFormat/>
    <w:locked/>
    <w:uiPriority w:val="99"/>
    <w:pPr>
      <w:jc w:val="left"/>
    </w:pPr>
  </w:style>
  <w:style w:type="paragraph" w:styleId="8">
    <w:name w:val="Body Text"/>
    <w:basedOn w:val="1"/>
    <w:next w:val="1"/>
    <w:qFormat/>
    <w:locked/>
    <w:uiPriority w:val="0"/>
    <w:rPr>
      <w:sz w:val="28"/>
    </w:rPr>
  </w:style>
  <w:style w:type="paragraph" w:styleId="9">
    <w:name w:val="List 2"/>
    <w:basedOn w:val="1"/>
    <w:qFormat/>
    <w:uiPriority w:val="99"/>
    <w:pPr>
      <w:ind w:left="100" w:leftChars="200" w:hanging="200" w:hangingChars="200"/>
    </w:pPr>
  </w:style>
  <w:style w:type="paragraph" w:styleId="10">
    <w:name w:val="Block Text"/>
    <w:basedOn w:val="1"/>
    <w:unhideWhenUsed/>
    <w:qFormat/>
    <w:locked/>
    <w:uiPriority w:val="99"/>
    <w:pPr>
      <w:spacing w:after="120"/>
      <w:ind w:left="1440" w:leftChars="700" w:right="1440" w:rightChars="700"/>
    </w:pPr>
  </w:style>
  <w:style w:type="paragraph" w:styleId="11">
    <w:name w:val="Plain Text"/>
    <w:basedOn w:val="1"/>
    <w:link w:val="28"/>
    <w:qFormat/>
    <w:uiPriority w:val="99"/>
    <w:rPr>
      <w:rFonts w:hAnsi="Courier New"/>
      <w:sz w:val="21"/>
      <w:szCs w:val="21"/>
    </w:rPr>
  </w:style>
  <w:style w:type="paragraph" w:styleId="12">
    <w:name w:val="Balloon Text"/>
    <w:basedOn w:val="10"/>
    <w:link w:val="29"/>
    <w:semiHidden/>
    <w:qFormat/>
    <w:uiPriority w:val="99"/>
    <w:rPr>
      <w:sz w:val="18"/>
      <w:szCs w:val="18"/>
    </w:rPr>
  </w:style>
  <w:style w:type="paragraph" w:styleId="13">
    <w:name w:val="footer"/>
    <w:basedOn w:val="1"/>
    <w:link w:val="30"/>
    <w:qFormat/>
    <w:uiPriority w:val="99"/>
    <w:pPr>
      <w:tabs>
        <w:tab w:val="center" w:pos="4153"/>
        <w:tab w:val="right" w:pos="8306"/>
      </w:tabs>
      <w:snapToGrid w:val="0"/>
    </w:pPr>
    <w:rPr>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99"/>
    <w:pPr>
      <w:spacing w:before="120" w:after="120"/>
    </w:pPr>
    <w:rPr>
      <w:rFonts w:ascii="Times New Roman" w:cs="Times New Roman"/>
      <w:b/>
      <w:bCs/>
      <w:caps/>
      <w:sz w:val="20"/>
      <w:szCs w:val="20"/>
    </w:rPr>
  </w:style>
  <w:style w:type="paragraph" w:styleId="16">
    <w:name w:val="toc 6"/>
    <w:basedOn w:val="1"/>
    <w:next w:val="1"/>
    <w:semiHidden/>
    <w:qFormat/>
    <w:locked/>
    <w:uiPriority w:val="0"/>
    <w:pPr>
      <w:ind w:left="1700"/>
    </w:pPr>
    <w:rPr>
      <w:rFonts w:ascii="Times New Roman"/>
      <w:sz w:val="18"/>
      <w:szCs w:val="18"/>
    </w:rPr>
  </w:style>
  <w:style w:type="paragraph" w:styleId="17">
    <w:name w:val="Normal (Web)"/>
    <w:basedOn w:val="1"/>
    <w:qFormat/>
    <w:uiPriority w:val="99"/>
    <w:pPr>
      <w:spacing w:beforeAutospacing="1" w:afterAutospacing="1"/>
    </w:pPr>
    <w:rPr>
      <w:sz w:val="24"/>
      <w:szCs w:val="24"/>
    </w:rPr>
  </w:style>
  <w:style w:type="paragraph" w:styleId="18">
    <w:name w:val="Body Text First Indent"/>
    <w:basedOn w:val="8"/>
    <w:next w:val="1"/>
    <w:qFormat/>
    <w:locked/>
    <w:uiPriority w:val="0"/>
    <w:pPr>
      <w:ind w:firstLine="420" w:firstLineChars="100"/>
    </w:pPr>
  </w:style>
  <w:style w:type="character" w:styleId="21">
    <w:name w:val="page number"/>
    <w:qFormat/>
    <w:locked/>
    <w:uiPriority w:val="0"/>
  </w:style>
  <w:style w:type="paragraph" w:customStyle="1" w:styleId="22">
    <w:name w:val="xl53"/>
    <w:basedOn w:val="1"/>
    <w:next w:val="1"/>
    <w:qFormat/>
    <w:uiPriority w:val="0"/>
    <w:pPr>
      <w:spacing w:before="280" w:after="280" w:line="100" w:lineRule="exact"/>
      <w:jc w:val="center"/>
    </w:pPr>
    <w:rPr>
      <w:rFonts w:ascii="宋体"/>
      <w:b/>
      <w:sz w:val="20"/>
    </w:rPr>
  </w:style>
  <w:style w:type="paragraph" w:customStyle="1" w:styleId="2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样式 正文文本缩进 + 首行缩进:  2 字符 行距: 1.5 倍行距"/>
    <w:basedOn w:val="3"/>
    <w:qFormat/>
    <w:uiPriority w:val="0"/>
    <w:pPr>
      <w:spacing w:before="156" w:beforeLines="0" w:line="360" w:lineRule="auto"/>
      <w:ind w:left="0" w:leftChars="0" w:firstLine="482" w:firstLineChars="200"/>
    </w:pPr>
    <w:rPr>
      <w:rFonts w:cs="宋体"/>
      <w:b/>
    </w:rPr>
  </w:style>
  <w:style w:type="character" w:customStyle="1" w:styleId="25">
    <w:name w:val="Heading 1 Char"/>
    <w:basedOn w:val="20"/>
    <w:link w:val="4"/>
    <w:qFormat/>
    <w:locked/>
    <w:uiPriority w:val="99"/>
    <w:rPr>
      <w:rFonts w:ascii="宋体" w:hAnsi="Calibri" w:cs="宋体"/>
      <w:b/>
      <w:bCs/>
      <w:kern w:val="44"/>
      <w:sz w:val="44"/>
      <w:szCs w:val="44"/>
    </w:rPr>
  </w:style>
  <w:style w:type="character" w:customStyle="1" w:styleId="26">
    <w:name w:val="Body Text Indent Char"/>
    <w:basedOn w:val="20"/>
    <w:link w:val="3"/>
    <w:semiHidden/>
    <w:qFormat/>
    <w:locked/>
    <w:uiPriority w:val="99"/>
    <w:rPr>
      <w:rFonts w:ascii="宋体" w:hAnsi="Calibri" w:cs="宋体"/>
      <w:kern w:val="0"/>
      <w:sz w:val="34"/>
      <w:szCs w:val="34"/>
    </w:rPr>
  </w:style>
  <w:style w:type="character" w:customStyle="1" w:styleId="27">
    <w:name w:val="Body Text First Indent 2 Char"/>
    <w:basedOn w:val="26"/>
    <w:link w:val="2"/>
    <w:semiHidden/>
    <w:qFormat/>
    <w:locked/>
    <w:uiPriority w:val="99"/>
  </w:style>
  <w:style w:type="character" w:customStyle="1" w:styleId="28">
    <w:name w:val="Plain Text Char"/>
    <w:basedOn w:val="20"/>
    <w:link w:val="11"/>
    <w:semiHidden/>
    <w:qFormat/>
    <w:locked/>
    <w:uiPriority w:val="99"/>
    <w:rPr>
      <w:rFonts w:ascii="宋体" w:hAnsi="Courier New" w:cs="宋体"/>
      <w:kern w:val="0"/>
      <w:sz w:val="21"/>
      <w:szCs w:val="21"/>
    </w:rPr>
  </w:style>
  <w:style w:type="character" w:customStyle="1" w:styleId="29">
    <w:name w:val="Balloon Text Char"/>
    <w:basedOn w:val="20"/>
    <w:link w:val="12"/>
    <w:qFormat/>
    <w:locked/>
    <w:uiPriority w:val="99"/>
    <w:rPr>
      <w:rFonts w:ascii="宋体" w:cs="宋体"/>
      <w:sz w:val="18"/>
      <w:szCs w:val="18"/>
    </w:rPr>
  </w:style>
  <w:style w:type="character" w:customStyle="1" w:styleId="30">
    <w:name w:val="Footer Char"/>
    <w:basedOn w:val="20"/>
    <w:link w:val="13"/>
    <w:semiHidden/>
    <w:qFormat/>
    <w:locked/>
    <w:uiPriority w:val="99"/>
    <w:rPr>
      <w:rFonts w:ascii="宋体" w:hAnsi="Calibri" w:cs="宋体"/>
      <w:kern w:val="0"/>
      <w:sz w:val="18"/>
      <w:szCs w:val="18"/>
    </w:rPr>
  </w:style>
  <w:style w:type="character" w:customStyle="1" w:styleId="31">
    <w:name w:val="Header Char"/>
    <w:basedOn w:val="20"/>
    <w:link w:val="14"/>
    <w:semiHidden/>
    <w:qFormat/>
    <w:locked/>
    <w:uiPriority w:val="99"/>
    <w:rPr>
      <w:rFonts w:ascii="宋体" w:hAnsi="Calibri" w:cs="宋体"/>
      <w:kern w:val="0"/>
      <w:sz w:val="18"/>
      <w:szCs w:val="18"/>
    </w:rPr>
  </w:style>
  <w:style w:type="paragraph" w:customStyle="1" w:styleId="32">
    <w:name w:val="默认段落字体 Para Char Char Char Char Char Char Char Char Char1 Char Char Char Char"/>
    <w:basedOn w:val="1"/>
    <w:qFormat/>
    <w:uiPriority w:val="99"/>
    <w:pPr>
      <w:autoSpaceDE/>
      <w:autoSpaceDN/>
      <w:adjustRightInd/>
      <w:jc w:val="both"/>
      <w:textAlignment w:val="auto"/>
    </w:pPr>
    <w:rPr>
      <w:rFonts w:ascii="Tahoma" w:hAnsi="Tahoma" w:cs="Tahoma"/>
      <w:kern w:val="2"/>
      <w:sz w:val="24"/>
      <w:szCs w:val="24"/>
    </w:rPr>
  </w:style>
  <w:style w:type="paragraph" w:customStyle="1" w:styleId="33">
    <w:name w:val="p0"/>
    <w:basedOn w:val="1"/>
    <w:qFormat/>
    <w:uiPriority w:val="99"/>
    <w:pPr>
      <w:widowControl/>
      <w:autoSpaceDE/>
      <w:autoSpaceDN/>
      <w:adjustRightInd/>
      <w:jc w:val="both"/>
      <w:textAlignment w:val="auto"/>
    </w:pPr>
    <w:rPr>
      <w:rFonts w:ascii="Calibri" w:cs="Calibri"/>
      <w:sz w:val="21"/>
      <w:szCs w:val="21"/>
    </w:rPr>
  </w:style>
  <w:style w:type="character" w:customStyle="1" w:styleId="34">
    <w:name w:val="15"/>
    <w:qFormat/>
    <w:uiPriority w:val="99"/>
    <w:rPr>
      <w:rFonts w:ascii="Times New Roman" w:hAnsi="Times New Roman" w:cs="Times New Roman"/>
      <w:color w:val="000000"/>
      <w:sz w:val="21"/>
      <w:szCs w:val="21"/>
    </w:rPr>
  </w:style>
  <w:style w:type="character" w:customStyle="1" w:styleId="35">
    <w:name w:val="NormalCharacter"/>
    <w:semiHidden/>
    <w:qFormat/>
    <w:uiPriority w:val="0"/>
  </w:style>
  <w:style w:type="character" w:customStyle="1" w:styleId="36">
    <w:name w:val="font01"/>
    <w:basedOn w:val="20"/>
    <w:qFormat/>
    <w:uiPriority w:val="0"/>
    <w:rPr>
      <w:rFonts w:ascii="Arial" w:hAnsi="Arial" w:cs="Arial"/>
      <w:color w:val="000000"/>
      <w:sz w:val="20"/>
      <w:szCs w:val="20"/>
      <w:u w:val="none"/>
    </w:rPr>
  </w:style>
  <w:style w:type="character" w:customStyle="1" w:styleId="37">
    <w:name w:val="font21"/>
    <w:basedOn w:val="20"/>
    <w:qFormat/>
    <w:uiPriority w:val="0"/>
    <w:rPr>
      <w:rFonts w:hint="eastAsia" w:ascii="宋体" w:hAnsi="宋体" w:eastAsia="宋体" w:cs="宋体"/>
      <w:color w:val="000000"/>
      <w:sz w:val="20"/>
      <w:szCs w:val="20"/>
      <w:u w:val="none"/>
    </w:rPr>
  </w:style>
  <w:style w:type="paragraph" w:customStyle="1" w:styleId="38">
    <w:name w:val="List Paragraph"/>
    <w:basedOn w:val="1"/>
    <w:qFormat/>
    <w:uiPriority w:val="0"/>
    <w:pPr>
      <w:autoSpaceDE/>
      <w:autoSpaceDN/>
      <w:adjustRightInd/>
      <w:ind w:firstLine="420" w:firstLineChars="200"/>
      <w:jc w:val="both"/>
      <w:textAlignment w:val="auto"/>
    </w:pPr>
    <w:rPr>
      <w:rFonts w:ascii="Times New Roman"/>
      <w:kern w:val="2"/>
      <w:sz w:val="21"/>
      <w:szCs w:val="21"/>
    </w:rPr>
  </w:style>
  <w:style w:type="paragraph" w:customStyle="1" w:styleId="39">
    <w:name w:val="Body text|1"/>
    <w:basedOn w:val="1"/>
    <w:qFormat/>
    <w:uiPriority w:val="0"/>
    <w:pPr>
      <w:widowControl w:val="0"/>
      <w:shd w:val="clear" w:color="auto" w:fill="auto"/>
      <w:spacing w:line="319" w:lineRule="auto"/>
      <w:ind w:firstLine="400"/>
    </w:pPr>
    <w:rPr>
      <w:rFonts w:ascii="宋体" w:hAnsi="宋体" w:eastAsia="宋体" w:cs="宋体"/>
      <w:sz w:val="26"/>
      <w:szCs w:val="26"/>
      <w:u w:val="none"/>
      <w:shd w:val="clear" w:color="auto" w:fill="auto"/>
      <w:lang w:val="zh-TW" w:eastAsia="zh-TW" w:bidi="zh-TW"/>
    </w:rPr>
  </w:style>
  <w:style w:type="paragraph" w:customStyle="1" w:styleId="40">
    <w:name w:val="Table Paragraph"/>
    <w:basedOn w:val="1"/>
    <w:qFormat/>
    <w:uiPriority w:val="1"/>
    <w:pPr>
      <w:adjustRightInd/>
      <w:textAlignment w:val="auto"/>
    </w:pPr>
    <w:rPr>
      <w:rFonts w:hAnsi="宋体" w:cs="宋体"/>
      <w:sz w:val="22"/>
      <w:szCs w:val="22"/>
      <w:lang w:val="zh-CN" w:bidi="zh-CN"/>
    </w:rPr>
  </w:style>
  <w:style w:type="paragraph" w:customStyle="1" w:styleId="41">
    <w:name w:val="Other|1"/>
    <w:basedOn w:val="1"/>
    <w:qFormat/>
    <w:uiPriority w:val="0"/>
    <w:rPr>
      <w:rFonts w:ascii="宋体" w:hAnsi="宋体" w:eastAsia="宋体" w:cs="宋体"/>
      <w:sz w:val="20"/>
      <w:szCs w:val="20"/>
      <w:lang w:val="zh-TW" w:eastAsia="zh-TW" w:bidi="zh-TW"/>
    </w:rPr>
  </w:style>
  <w:style w:type="paragraph" w:customStyle="1" w:styleId="42">
    <w:name w:val="[Normal]"/>
    <w:qFormat/>
    <w:uiPriority w:val="0"/>
    <w:rPr>
      <w:rFonts w:ascii="宋体" w:hAnsi="宋体" w:eastAsia="宋体" w:cs="Times New Roman"/>
      <w:sz w:val="24"/>
      <w:szCs w:val="22"/>
      <w:lang w:val="zh-CN" w:eastAsia="zh-CN" w:bidi="ar-SA"/>
    </w:rPr>
  </w:style>
  <w:style w:type="paragraph" w:customStyle="1" w:styleId="43">
    <w:name w:val="正文00"/>
    <w:basedOn w:val="1"/>
    <w:qFormat/>
    <w:uiPriority w:val="0"/>
    <w:pPr>
      <w:widowControl w:val="0"/>
      <w:spacing w:line="360" w:lineRule="auto"/>
      <w:ind w:firstLine="480" w:firstLineChars="200"/>
      <w:jc w:val="both"/>
    </w:pPr>
    <w:rPr>
      <w:rFonts w:ascii="仿宋_GB2312" w:hAnsi="宋体"/>
      <w:color w:val="00000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4"/>
    <customShpInfo spid="_x0000_s4103"/>
    <customShpInfo spid="_x0000_s1026" textRotate="1"/>
    <customShpInfo spid="_x0000_s4101"/>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User</Company>
  <Pages>34</Pages>
  <Words>17685</Words>
  <Characters>18552</Characters>
  <Lines>0</Lines>
  <Paragraphs>0</Paragraphs>
  <TotalTime>12</TotalTime>
  <ScaleCrop>false</ScaleCrop>
  <LinksUpToDate>false</LinksUpToDate>
  <CharactersWithSpaces>19741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2021-12-02T06:15:00Z</dcterms:created>
  <dc:creator>j</dc:creator>
  <cp:lastModifiedBy>Lee</cp:lastModifiedBy>
  <cp:lastPrinted>2022-08-26T02:13:00Z</cp:lastPrinted>
  <dcterms:modified xsi:type="dcterms:W3CDTF">2022-08-26T04:48:15Z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DB16DAB0422A4D35B00CFD2FBBECF51B</vt:lpwstr>
  </property>
</Properties>
</file>